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37" w:rsidRPr="00B10C95" w:rsidRDefault="00180F01" w:rsidP="00B10C9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10C95">
        <w:rPr>
          <w:rFonts w:ascii="Arial" w:hAnsi="Arial" w:cs="Arial"/>
          <w:b/>
          <w:color w:val="000000"/>
          <w:sz w:val="28"/>
          <w:szCs w:val="28"/>
        </w:rPr>
        <w:t>Жоғары оқу орнынан кейінгі білім беру бағдарламаларын іске асырып жатқан   Қазақстан Республикасы Ішкі істер министрлігінің арнаулы оқу орындарына оқуға қабылдау қағидаларын бекіту туралы</w:t>
      </w:r>
    </w:p>
    <w:p w:rsidR="00B10C95" w:rsidRDefault="00B10C95" w:rsidP="00B10C95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AC2137" w:rsidRPr="00B10C95" w:rsidRDefault="00B10C95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proofErr w:type="gramStart"/>
      <w:r w:rsidR="00180F01" w:rsidRPr="00B10C95">
        <w:rPr>
          <w:rFonts w:ascii="Arial" w:hAnsi="Arial" w:cs="Arial"/>
          <w:color w:val="000000"/>
          <w:sz w:val="28"/>
          <w:szCs w:val="28"/>
        </w:rPr>
        <w:t>Қазақстан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Республикасы Ішкі істер министрінің 2016 жылғы 13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қаңтардағы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№ 24 бұйрығы.</w:t>
      </w:r>
      <w:proofErr w:type="gramEnd"/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Қазақстан Республикасының Әділет министрлігінде 2016 жылы 19 ақпанда № 13134 болып тіркелді</w:t>
      </w:r>
    </w:p>
    <w:p w:rsidR="00AC2137" w:rsidRPr="00B10C95" w:rsidRDefault="00180F01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0" w:name="z1"/>
      <w:r w:rsidRPr="00B10C95">
        <w:rPr>
          <w:rFonts w:ascii="Arial" w:hAnsi="Arial" w:cs="Arial"/>
          <w:color w:val="000000"/>
          <w:sz w:val="28"/>
          <w:szCs w:val="28"/>
        </w:rPr>
        <w:t xml:space="preserve">      «Білім туралы» 2007 жылғы 27 шілдедегі Қазақстан Республикасының Заңы 5-1-бабының 9) тармақшасына сәйкес </w:t>
      </w:r>
      <w:r w:rsidRPr="00B10C95">
        <w:rPr>
          <w:rFonts w:ascii="Arial" w:hAnsi="Arial" w:cs="Arial"/>
          <w:b/>
          <w:color w:val="000000"/>
          <w:sz w:val="28"/>
          <w:szCs w:val="28"/>
        </w:rPr>
        <w:t>БҰЙЫРАМЫН:</w:t>
      </w:r>
      <w:r w:rsidRPr="00B10C95">
        <w:rPr>
          <w:rFonts w:ascii="Arial" w:hAnsi="Arial" w:cs="Arial"/>
          <w:sz w:val="28"/>
          <w:szCs w:val="28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>      1. Жоғары о</w:t>
      </w:r>
      <w:r w:rsidRPr="00B10C95">
        <w:rPr>
          <w:rFonts w:ascii="Arial" w:hAnsi="Arial" w:cs="Arial"/>
          <w:color w:val="000000"/>
          <w:sz w:val="28"/>
          <w:szCs w:val="28"/>
        </w:rPr>
        <w:t>қу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орнынан кейінгі білім беру бағдарламаларын іске асырып жатқан Қазақстан Республикасы Ішкі істер министрлігінің арнаулы оқу орындарына оқуға қабылдау қағидалары осы бұйрыққа 1-қосымшаға сәйкес бекітілсін.</w:t>
      </w:r>
      <w:r w:rsidRPr="00B10C95">
        <w:rPr>
          <w:rFonts w:ascii="Arial" w:hAnsi="Arial" w:cs="Arial"/>
          <w:sz w:val="28"/>
          <w:szCs w:val="28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>      2. Қазақстан Республикасы Ішкі істер минист</w:t>
      </w:r>
      <w:r w:rsidRPr="00B10C95">
        <w:rPr>
          <w:rFonts w:ascii="Arial" w:hAnsi="Arial" w:cs="Arial"/>
          <w:color w:val="000000"/>
          <w:sz w:val="28"/>
          <w:szCs w:val="28"/>
        </w:rPr>
        <w:t>рлігінің Кадр жұмысы департаменті (А.Ү. Әбдіғалиев):</w:t>
      </w:r>
      <w:r w:rsidRPr="00B10C95">
        <w:rPr>
          <w:rFonts w:ascii="Arial" w:hAnsi="Arial" w:cs="Arial"/>
          <w:sz w:val="28"/>
          <w:szCs w:val="28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>      1) осы бұйрықты Қазақстан Республикасы Әділет министрлігінде мемлекеттік тіркеуді;</w:t>
      </w:r>
      <w:r w:rsidRPr="00B10C95">
        <w:rPr>
          <w:rFonts w:ascii="Arial" w:hAnsi="Arial" w:cs="Arial"/>
          <w:sz w:val="28"/>
          <w:szCs w:val="28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>      2) осы бұйрықты Қазақстан Республикасы Әділет министрлігінде мемлекеттік тіркегеннен кейін күнтізбелік он кү</w:t>
      </w:r>
      <w:r w:rsidRPr="00B10C95">
        <w:rPr>
          <w:rFonts w:ascii="Arial" w:hAnsi="Arial" w:cs="Arial"/>
          <w:color w:val="000000"/>
          <w:sz w:val="28"/>
          <w:szCs w:val="28"/>
        </w:rPr>
        <w:t>н ішінде мерзімді баспа басылымдарында және «Әділет» ақпараттық-құқықтық жүйесінде ресми жариялауға жолдауды;</w:t>
      </w:r>
      <w:r w:rsidRPr="00B10C95">
        <w:rPr>
          <w:rFonts w:ascii="Arial" w:hAnsi="Arial" w:cs="Arial"/>
          <w:sz w:val="28"/>
          <w:szCs w:val="28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 xml:space="preserve">      3) осы бұйрықты Қазақстан Республикасы Әділет министрлігінде мемлекеттік тіркегеннен кейін күнтізбелік он күн ішінде Қазақстан Республикасы </w:t>
      </w:r>
      <w:r w:rsidRPr="00B10C95">
        <w:rPr>
          <w:rFonts w:ascii="Arial" w:hAnsi="Arial" w:cs="Arial"/>
          <w:color w:val="000000"/>
          <w:sz w:val="28"/>
          <w:szCs w:val="28"/>
        </w:rPr>
        <w:t>нормативтік құқықтық актілерінің эталондық бақылау банкіне енгізу үшін «Қазақстан Республикасы Әділет министрлігінің республикалық құқықтық ақпарат орталығы» шаруашылық жүргізу құқығындағы республикалық мемлекеттік кәсіпорынға жолдауды;</w:t>
      </w:r>
      <w:r w:rsidRPr="00B10C95">
        <w:rPr>
          <w:rFonts w:ascii="Arial" w:hAnsi="Arial" w:cs="Arial"/>
          <w:sz w:val="28"/>
          <w:szCs w:val="28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>      4) осы бұйрық</w:t>
      </w:r>
      <w:r w:rsidRPr="00B10C95">
        <w:rPr>
          <w:rFonts w:ascii="Arial" w:hAnsi="Arial" w:cs="Arial"/>
          <w:color w:val="000000"/>
          <w:sz w:val="28"/>
          <w:szCs w:val="28"/>
        </w:rPr>
        <w:t>ты Қазақстан Республикасы Ішкі істер министрлігінің интернет-ресурсында орналастыруды;</w:t>
      </w:r>
      <w:r w:rsidRPr="00B10C95">
        <w:rPr>
          <w:rFonts w:ascii="Arial" w:hAnsi="Arial" w:cs="Arial"/>
          <w:sz w:val="28"/>
          <w:szCs w:val="28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>      5) осы бұйрықты Қазақстан Республикасы Әділет министрлігінде мемлекеттік тіркегеннен кейін он жұмыс күні ішінде осы тармақтың 1), 2), 3) және 4) тармақшаларында кө</w:t>
      </w:r>
      <w:r w:rsidRPr="00B10C95">
        <w:rPr>
          <w:rFonts w:ascii="Arial" w:hAnsi="Arial" w:cs="Arial"/>
          <w:color w:val="000000"/>
          <w:sz w:val="28"/>
          <w:szCs w:val="28"/>
        </w:rPr>
        <w:t>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  <w:r w:rsidRPr="00B10C95">
        <w:rPr>
          <w:rFonts w:ascii="Arial" w:hAnsi="Arial" w:cs="Arial"/>
          <w:sz w:val="28"/>
          <w:szCs w:val="28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>      3. Осы бұйрыққа 2-қосымшаға сәйкес Қазақстан Республикасы Ішкі істер министрінің кейбір бұйрықтарының кү</w:t>
      </w:r>
      <w:r w:rsidRPr="00B10C95">
        <w:rPr>
          <w:rFonts w:ascii="Arial" w:hAnsi="Arial" w:cs="Arial"/>
          <w:color w:val="000000"/>
          <w:sz w:val="28"/>
          <w:szCs w:val="28"/>
        </w:rPr>
        <w:t>ші жойылды деп танылсын.</w:t>
      </w:r>
      <w:r w:rsidRPr="00B10C95">
        <w:rPr>
          <w:rFonts w:ascii="Arial" w:hAnsi="Arial" w:cs="Arial"/>
          <w:sz w:val="28"/>
          <w:szCs w:val="28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>      4. Осы бұйрықтың орындалуын бақылау Қазақстан Республикасы Ішкі істер министрінің бірінші орынбасары полиция генерал-лейтенанты М.Ғ. Демеуовке жүктелсін.</w:t>
      </w:r>
      <w:r w:rsidRPr="00B10C95">
        <w:rPr>
          <w:rFonts w:ascii="Arial" w:hAnsi="Arial" w:cs="Arial"/>
          <w:sz w:val="28"/>
          <w:szCs w:val="28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>      5. Осы бұйрық алғашқы ресми жарияланған күнінен кейін күнтізбелік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он күн өткеннен соң қолданысқа енгізіледі. </w:t>
      </w:r>
    </w:p>
    <w:bookmarkEnd w:id="0"/>
    <w:p w:rsidR="00AC2137" w:rsidRPr="00B10C95" w:rsidRDefault="00180F01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B10C95">
        <w:rPr>
          <w:rFonts w:ascii="Arial" w:hAnsi="Arial" w:cs="Arial"/>
          <w:color w:val="000000"/>
          <w:sz w:val="28"/>
          <w:szCs w:val="28"/>
        </w:rPr>
        <w:t>      </w:t>
      </w:r>
      <w:r w:rsidRPr="00B10C95">
        <w:rPr>
          <w:rFonts w:ascii="Arial" w:hAnsi="Arial" w:cs="Arial"/>
          <w:i/>
          <w:color w:val="000000"/>
          <w:sz w:val="28"/>
          <w:szCs w:val="28"/>
          <w:lang w:val="ru-RU"/>
        </w:rPr>
        <w:t>Министр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i/>
          <w:color w:val="000000"/>
          <w:sz w:val="28"/>
          <w:szCs w:val="28"/>
        </w:rPr>
        <w:t>     </w:t>
      </w:r>
      <w:r w:rsidRPr="00B10C95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 полиция генерал-полковнигі</w:t>
      </w:r>
      <w:r w:rsidRPr="00B10C95">
        <w:rPr>
          <w:rFonts w:ascii="Arial" w:hAnsi="Arial" w:cs="Arial"/>
          <w:i/>
          <w:color w:val="000000"/>
          <w:sz w:val="28"/>
          <w:szCs w:val="28"/>
        </w:rPr>
        <w:t>                         </w:t>
      </w:r>
      <w:r w:rsidRPr="00B10C95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 Қ. Қасымов</w:t>
      </w:r>
    </w:p>
    <w:p w:rsidR="00B10C95" w:rsidRDefault="00B10C95" w:rsidP="00B10C9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  <w:sectPr w:rsidR="00B10C95" w:rsidSect="00B10C95">
          <w:pgSz w:w="11907" w:h="16839" w:code="9"/>
          <w:pgMar w:top="567" w:right="567" w:bottom="567" w:left="1134" w:header="720" w:footer="720" w:gutter="0"/>
          <w:cols w:space="720"/>
        </w:sectPr>
      </w:pPr>
      <w:bookmarkStart w:id="1" w:name="z12"/>
    </w:p>
    <w:p w:rsidR="00AC2137" w:rsidRPr="00B10C95" w:rsidRDefault="00180F01" w:rsidP="00B10C95">
      <w:pPr>
        <w:spacing w:after="0" w:line="240" w:lineRule="auto"/>
        <w:ind w:left="6663"/>
        <w:rPr>
          <w:rFonts w:ascii="Arial" w:hAnsi="Arial" w:cs="Arial"/>
          <w:sz w:val="28"/>
          <w:szCs w:val="28"/>
          <w:lang w:val="ru-RU"/>
        </w:rPr>
      </w:pPr>
      <w:r w:rsidRPr="00B10C95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Қазақстан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Республикасы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Ішкі істер министрінің 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2016 жылғы </w:t>
      </w:r>
      <w:proofErr w:type="gramStart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13</w:t>
      </w:r>
      <w:proofErr w:type="gramEnd"/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қаңтардағы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№ 24 бұйрығына</w:t>
      </w:r>
      <w:r w:rsidRPr="00B10C95">
        <w:rPr>
          <w:rFonts w:ascii="Arial" w:hAnsi="Arial" w:cs="Arial"/>
          <w:color w:val="000000"/>
          <w:sz w:val="28"/>
          <w:szCs w:val="28"/>
        </w:rPr>
        <w:t>    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1-қосымша</w:t>
      </w:r>
      <w:r w:rsidRPr="00B10C95">
        <w:rPr>
          <w:rFonts w:ascii="Arial" w:hAnsi="Arial" w:cs="Arial"/>
          <w:color w:val="000000"/>
          <w:sz w:val="28"/>
          <w:szCs w:val="28"/>
        </w:rPr>
        <w:t>     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</w:rPr>
        <w:t> </w:t>
      </w:r>
    </w:p>
    <w:p w:rsidR="00B10C95" w:rsidRDefault="00B10C95" w:rsidP="00B10C95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2" w:name="z13"/>
      <w:bookmarkEnd w:id="1"/>
    </w:p>
    <w:p w:rsidR="00B10C95" w:rsidRDefault="00180F01" w:rsidP="00B10C95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r w:rsidRPr="00B10C95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Жоғары оқу </w:t>
      </w:r>
      <w:r w:rsidRPr="00B10C95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орнынан кейінгі білім беру бағдарламаларын іске асырып жатқан Қазақстан Республикасы Ішкі істер министрлігінің арнаулы оқу </w:t>
      </w:r>
      <w:proofErr w:type="gramStart"/>
      <w:r w:rsidRPr="00B10C95">
        <w:rPr>
          <w:rFonts w:ascii="Arial" w:hAnsi="Arial" w:cs="Arial"/>
          <w:b/>
          <w:color w:val="000000"/>
          <w:sz w:val="28"/>
          <w:szCs w:val="28"/>
          <w:lang w:val="ru-RU"/>
        </w:rPr>
        <w:t>орындарына</w:t>
      </w:r>
      <w:proofErr w:type="gramEnd"/>
      <w:r w:rsidRPr="00B10C95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оқуға қабылдау қағидалары</w:t>
      </w:r>
      <w:r w:rsidRPr="00B10C95">
        <w:rPr>
          <w:rFonts w:ascii="Arial" w:hAnsi="Arial" w:cs="Arial"/>
          <w:b/>
          <w:color w:val="000000"/>
          <w:sz w:val="28"/>
          <w:szCs w:val="28"/>
        </w:rPr>
        <w:t> </w:t>
      </w:r>
      <w:r w:rsidRPr="00B10C95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</w:p>
    <w:p w:rsidR="00B10C95" w:rsidRDefault="00B10C95" w:rsidP="00B10C95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</w:p>
    <w:p w:rsidR="00AC2137" w:rsidRPr="00B10C95" w:rsidRDefault="00B10C95" w:rsidP="00B10C9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180F01" w:rsidRPr="00B10C95">
        <w:rPr>
          <w:rFonts w:ascii="Arial" w:hAnsi="Arial" w:cs="Arial"/>
          <w:b/>
          <w:color w:val="000000"/>
          <w:sz w:val="28"/>
          <w:szCs w:val="28"/>
          <w:lang w:val="ru-RU"/>
        </w:rPr>
        <w:t>1. Жалпы ережелер</w:t>
      </w:r>
    </w:p>
    <w:p w:rsidR="00AC2137" w:rsidRPr="00B10C95" w:rsidRDefault="00180F01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3" w:name="z14"/>
      <w:bookmarkEnd w:id="2"/>
      <w:r w:rsidRPr="00B10C95">
        <w:rPr>
          <w:rFonts w:ascii="Arial" w:hAnsi="Arial" w:cs="Arial"/>
          <w:color w:val="000000"/>
          <w:sz w:val="28"/>
          <w:szCs w:val="28"/>
        </w:rPr>
        <w:t>     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1. Жоғары оқу орнынан кейінгі білім беру бағдарламаларын іске асырып ж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атқан Қазақстан Республикасы Ішкі істер министрлігінің арнаулы оқу орындарына оқуға қабылдау қағидалары (бұдан ә</w:t>
      </w:r>
      <w:proofErr w:type="gramStart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і – Қағидалар) Қазақстан Республикасының</w:t>
      </w:r>
      <w:r w:rsidRPr="00B10C95">
        <w:rPr>
          <w:rFonts w:ascii="Arial" w:hAnsi="Arial" w:cs="Arial"/>
          <w:color w:val="000000"/>
          <w:sz w:val="28"/>
          <w:szCs w:val="28"/>
        </w:rPr>
        <w:t> 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«Білім туралы» 2007 жылғы 27 шілдедегі және</w:t>
      </w:r>
      <w:r w:rsidRPr="00B10C95">
        <w:rPr>
          <w:rFonts w:ascii="Arial" w:hAnsi="Arial" w:cs="Arial"/>
          <w:color w:val="000000"/>
          <w:sz w:val="28"/>
          <w:szCs w:val="28"/>
        </w:rPr>
        <w:t> 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«Құқық қорғау қызметі туралы» 2011 жылғы 6 қаңтардағы заңд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арына сәйкес әзірленді.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>     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2. Қағидалар жоғары оқу орнынан кейінгі білім беру бағдарламаларын іске асырып жатқан Қазақстан Республикасы Ішкі істер министрлігінің арнаулы оқу орындарына (бұдан ә</w:t>
      </w:r>
      <w:proofErr w:type="gramStart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і – ІІМ жоғары оқу орындары) магистратурасына және </w:t>
      </w:r>
      <w:r w:rsidRPr="00B10C95">
        <w:rPr>
          <w:rFonts w:ascii="Arial" w:hAnsi="Arial" w:cs="Arial"/>
          <w:color w:val="000000"/>
          <w:sz w:val="28"/>
          <w:szCs w:val="28"/>
        </w:rPr>
        <w:t>PhD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докт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орантурасына оқуға қабылдау тәртібін айқындайды.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>     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3. ІІМ жоғары оқу орындарының магистранттары мен </w:t>
      </w:r>
      <w:r w:rsidRPr="00B10C95">
        <w:rPr>
          <w:rFonts w:ascii="Arial" w:hAnsi="Arial" w:cs="Arial"/>
          <w:color w:val="000000"/>
          <w:sz w:val="28"/>
          <w:szCs w:val="28"/>
        </w:rPr>
        <w:t>PhD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докторанттарының контингентін қалыптастыру жоғары оқу орнынан кейінгі білімі бар мамандарды даярлауға мемлекетті</w:t>
      </w:r>
      <w:proofErr w:type="gramStart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к</w:t>
      </w:r>
      <w:proofErr w:type="gramEnd"/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білім беру тапсырысын орналастыру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арқылы жүзеге асырылады.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>     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4. ІІМ жоғары </w:t>
      </w:r>
      <w:proofErr w:type="gramStart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о</w:t>
      </w:r>
      <w:proofErr w:type="gramEnd"/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қу орындарының магистратурасына, </w:t>
      </w:r>
      <w:r w:rsidRPr="00B10C95">
        <w:rPr>
          <w:rFonts w:ascii="Arial" w:hAnsi="Arial" w:cs="Arial"/>
          <w:color w:val="000000"/>
          <w:sz w:val="28"/>
          <w:szCs w:val="28"/>
        </w:rPr>
        <w:t>PhD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докторантурасына оқуға кандидаттарды қабылдау қабылдау емтихандарының нәтижелері бойынша конкурстық негізде жүзеге асырылады.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>     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5. ІІ</w:t>
      </w:r>
      <w:proofErr w:type="gramStart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М жоғары оқу орындарының магистратур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асына және </w:t>
      </w:r>
      <w:r w:rsidRPr="00B10C95">
        <w:rPr>
          <w:rFonts w:ascii="Arial" w:hAnsi="Arial" w:cs="Arial"/>
          <w:color w:val="000000"/>
          <w:sz w:val="28"/>
          <w:szCs w:val="28"/>
        </w:rPr>
        <w:t>PhD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докторантурасына қабылдау даярлау мамандықтарын көрсете отырып, құжаттарды қабылдау күнінен күнтізбелік он бес күн бұрын ІІМ жоғары оқу орындарының Интернет-ресурстары, республикалық және облыстық мерзімді баспасөз басылымдарында, теле-радио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каналдары арқылы жарияланады.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>    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</w:rPr>
        <w:t> 6.</w:t>
      </w:r>
      <w:proofErr w:type="gramEnd"/>
      <w:r w:rsidRPr="00B10C95">
        <w:rPr>
          <w:rFonts w:ascii="Arial" w:hAnsi="Arial" w:cs="Arial"/>
          <w:color w:val="000000"/>
          <w:sz w:val="28"/>
          <w:szCs w:val="28"/>
        </w:rPr>
        <w:t> ІІ</w:t>
      </w:r>
      <w:proofErr w:type="gramStart"/>
      <w:r w:rsidRPr="00B10C95">
        <w:rPr>
          <w:rFonts w:ascii="Arial" w:hAnsi="Arial" w:cs="Arial"/>
          <w:color w:val="000000"/>
          <w:sz w:val="28"/>
          <w:szCs w:val="28"/>
        </w:rPr>
        <w:t>М жоғары оқу орындарының магистратурасына және PhD докторантурасына түсушілердің құжаттарын қабылдау жыл сайын 20 маусым мен 20 шілде аралығында жүргізіледі.</w:t>
      </w:r>
      <w:proofErr w:type="gramEnd"/>
      <w:r w:rsidRPr="00B10C95">
        <w:rPr>
          <w:rFonts w:ascii="Arial" w:hAnsi="Arial" w:cs="Arial"/>
          <w:sz w:val="28"/>
          <w:szCs w:val="28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>      ІІМ жоғары оқу орындарының магистратурасына және P</w:t>
      </w:r>
      <w:r w:rsidRPr="00B10C95">
        <w:rPr>
          <w:rFonts w:ascii="Arial" w:hAnsi="Arial" w:cs="Arial"/>
          <w:color w:val="000000"/>
          <w:sz w:val="28"/>
          <w:szCs w:val="28"/>
        </w:rPr>
        <w:t>hD докторантурасына қабылдау емтихандары жыл сайын 1 және 20 тамыз аралығында, оқуға қабылдау – 25 тамызға дейін жүргізіледі. </w:t>
      </w:r>
    </w:p>
    <w:p w:rsidR="00B10C95" w:rsidRDefault="00B10C95" w:rsidP="00B10C95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4" w:name="z21"/>
      <w:bookmarkEnd w:id="3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</w:p>
    <w:p w:rsidR="00AC2137" w:rsidRPr="00B10C95" w:rsidRDefault="00B10C95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180F01" w:rsidRPr="00B10C95">
        <w:rPr>
          <w:rFonts w:ascii="Arial" w:hAnsi="Arial" w:cs="Arial"/>
          <w:b/>
          <w:color w:val="000000"/>
          <w:sz w:val="28"/>
          <w:szCs w:val="28"/>
        </w:rPr>
        <w:t>2. Магистратураға және PhD докторантураға түсу үшін құжаттарды қабылдау тәртібі </w:t>
      </w:r>
    </w:p>
    <w:p w:rsidR="00B10C95" w:rsidRPr="00B10C95" w:rsidRDefault="00180F01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5" w:name="z22"/>
      <w:bookmarkEnd w:id="4"/>
      <w:r w:rsidRPr="00B10C95">
        <w:rPr>
          <w:rFonts w:ascii="Arial" w:hAnsi="Arial" w:cs="Arial"/>
          <w:color w:val="000000"/>
          <w:sz w:val="28"/>
          <w:szCs w:val="28"/>
        </w:rPr>
        <w:t>      7. ІІМ жоғары оқу орындарының магистрат</w:t>
      </w:r>
      <w:r w:rsidRPr="00B10C95">
        <w:rPr>
          <w:rFonts w:ascii="Arial" w:hAnsi="Arial" w:cs="Arial"/>
          <w:color w:val="000000"/>
          <w:sz w:val="28"/>
          <w:szCs w:val="28"/>
        </w:rPr>
        <w:t>урасына жоғары білім беру бағдарламаларын игерген оқуға кандидаттар қабылданады.</w:t>
      </w:r>
      <w:r w:rsidRPr="00B10C95">
        <w:rPr>
          <w:rFonts w:ascii="Arial" w:hAnsi="Arial" w:cs="Arial"/>
          <w:sz w:val="28"/>
          <w:szCs w:val="28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 xml:space="preserve">      </w:t>
      </w:r>
      <w:proofErr w:type="gramStart"/>
      <w:r w:rsidRPr="00B10C95">
        <w:rPr>
          <w:rFonts w:ascii="Arial" w:hAnsi="Arial" w:cs="Arial"/>
          <w:color w:val="000000"/>
          <w:sz w:val="28"/>
          <w:szCs w:val="28"/>
        </w:rPr>
        <w:t xml:space="preserve">Бұл ретте бейіндік бағыт бойынша магистратура қажетті іскерлік қабілетке ие және жоғары тұрған лауазымдарға жылжыту үшін резервте </w:t>
      </w:r>
      <w:r w:rsidRPr="00B10C95">
        <w:rPr>
          <w:rFonts w:ascii="Arial" w:hAnsi="Arial" w:cs="Arial"/>
          <w:color w:val="000000"/>
          <w:sz w:val="28"/>
          <w:szCs w:val="28"/>
        </w:rPr>
        <w:lastRenderedPageBreak/>
        <w:t>тұрған ішкі істер органдары қызметкерле</w:t>
      </w:r>
      <w:r w:rsidRPr="00B10C95">
        <w:rPr>
          <w:rFonts w:ascii="Arial" w:hAnsi="Arial" w:cs="Arial"/>
          <w:color w:val="000000"/>
          <w:sz w:val="28"/>
          <w:szCs w:val="28"/>
        </w:rPr>
        <w:t>рімен жасақталады.</w:t>
      </w:r>
      <w:proofErr w:type="gramEnd"/>
      <w:r w:rsidRPr="00B10C95">
        <w:rPr>
          <w:rFonts w:ascii="Arial" w:hAnsi="Arial" w:cs="Arial"/>
          <w:sz w:val="28"/>
          <w:szCs w:val="28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 xml:space="preserve">      </w:t>
      </w:r>
      <w:proofErr w:type="gramStart"/>
      <w:r w:rsidRPr="00B10C95">
        <w:rPr>
          <w:rFonts w:ascii="Arial" w:hAnsi="Arial" w:cs="Arial"/>
          <w:color w:val="000000"/>
          <w:sz w:val="28"/>
          <w:szCs w:val="28"/>
        </w:rPr>
        <w:t>Ғылыми және педагогикалық бағыт бойынша магистратураға ішкі істер органдарындағы практикалық жұмыс өтілі 1 жылдан кем емес ішкі істер органдарының қызметкерлері қабылданады.</w:t>
      </w:r>
      <w:proofErr w:type="gramEnd"/>
      <w:r w:rsidRPr="00B10C95">
        <w:rPr>
          <w:rFonts w:ascii="Arial" w:hAnsi="Arial" w:cs="Arial"/>
          <w:sz w:val="28"/>
          <w:szCs w:val="28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>      8. PhD докторантураға ғылыми-педагогикалық магистра</w:t>
      </w:r>
      <w:r w:rsidRPr="00B10C95">
        <w:rPr>
          <w:rFonts w:ascii="Arial" w:hAnsi="Arial" w:cs="Arial"/>
          <w:color w:val="000000"/>
          <w:sz w:val="28"/>
          <w:szCs w:val="28"/>
        </w:rPr>
        <w:t>тураны бітірген және «заң ғылымдарының магистрі» академиялық дәрежесі бар, құқық қорғау органдарындағы практикалық жұмыс өтілі немесе ғылыми-педагогикалық өтілі 3 жылдан кем емес ішкі істер органдарының қызметкерлері қабылданады.</w:t>
      </w:r>
      <w:r w:rsidRPr="00B10C95">
        <w:rPr>
          <w:rFonts w:ascii="Arial" w:hAnsi="Arial" w:cs="Arial"/>
          <w:sz w:val="28"/>
          <w:szCs w:val="28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>      9. ІІМ жоғары оқу ор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ындарында құжаттарды қабылдау және қабылдау емтихандарын өткізуді ұйымдастыру үшін қабылдау комиссиясы құрылады. </w:t>
      </w:r>
      <w:proofErr w:type="gramStart"/>
      <w:r w:rsidRPr="00B10C95">
        <w:rPr>
          <w:rFonts w:ascii="Arial" w:hAnsi="Arial" w:cs="Arial"/>
          <w:color w:val="000000"/>
          <w:sz w:val="28"/>
          <w:szCs w:val="28"/>
        </w:rPr>
        <w:t>Қабылдау комиссиясының төрағасы ІІМ жоғары оқу орнының бастығы болып табылады.</w:t>
      </w:r>
      <w:proofErr w:type="gramEnd"/>
      <w:r w:rsidRPr="00B10C95">
        <w:rPr>
          <w:rFonts w:ascii="Arial" w:hAnsi="Arial" w:cs="Arial"/>
          <w:sz w:val="28"/>
          <w:szCs w:val="28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 xml:space="preserve">      </w:t>
      </w:r>
      <w:proofErr w:type="gramStart"/>
      <w:r w:rsidRPr="00B10C95">
        <w:rPr>
          <w:rFonts w:ascii="Arial" w:hAnsi="Arial" w:cs="Arial"/>
          <w:color w:val="000000"/>
          <w:sz w:val="28"/>
          <w:szCs w:val="28"/>
        </w:rPr>
        <w:t>Қабылдау комиссиясының құрамы және оның хатшысы ІІМ жоғары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оқу орны бастығының бұйрығымен бекітіледі.</w:t>
      </w:r>
      <w:proofErr w:type="gramEnd"/>
      <w:r w:rsidRPr="00B10C95">
        <w:rPr>
          <w:rFonts w:ascii="Arial" w:hAnsi="Arial" w:cs="Arial"/>
          <w:sz w:val="28"/>
          <w:szCs w:val="28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>      10. Магистратураға немесе PhD докторантураға оқуға кандидаттары өз басшыларының атына еркін нысанда баянат береді (ішкі істер министрінің орынбасарына (бұдан әрі – министрдің орынбасары), ІІД, КІІД, ҚАЖД, Т</w:t>
      </w:r>
      <w:r w:rsidRPr="00B10C95">
        <w:rPr>
          <w:rFonts w:ascii="Arial" w:hAnsi="Arial" w:cs="Arial"/>
          <w:color w:val="000000"/>
          <w:sz w:val="28"/>
          <w:szCs w:val="28"/>
        </w:rPr>
        <w:t>ЖД, ІІМ білім беру ұйымының басшысына).</w:t>
      </w:r>
      <w:r w:rsidRPr="00B10C95">
        <w:rPr>
          <w:rFonts w:ascii="Arial" w:hAnsi="Arial" w:cs="Arial"/>
          <w:sz w:val="28"/>
          <w:szCs w:val="28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 xml:space="preserve">      11. Магистратураға және PhD докторантураға оқуға кандидаттарды іріктеу үшін министрдің орынбасарының, ІІД, КІІД, ҚАЖД, ТЖД, және ІІМ білім беру ұйымдары бастықтарының бұйрықтарымен іріктеу комиссиялары </w:t>
      </w:r>
      <w:r w:rsidRPr="00B10C95">
        <w:rPr>
          <w:rFonts w:ascii="Arial" w:hAnsi="Arial" w:cs="Arial"/>
          <w:color w:val="000000"/>
          <w:sz w:val="28"/>
          <w:szCs w:val="28"/>
        </w:rPr>
        <w:t>құрылады</w:t>
      </w:r>
      <w:r w:rsidRPr="00B10C95">
        <w:rPr>
          <w:rFonts w:ascii="Arial" w:hAnsi="Arial" w:cs="Arial"/>
          <w:color w:val="000000"/>
          <w:sz w:val="28"/>
          <w:szCs w:val="28"/>
        </w:rPr>
        <w:t>.</w:t>
      </w:r>
      <w:r w:rsidRPr="00B10C95">
        <w:rPr>
          <w:rFonts w:ascii="Arial" w:hAnsi="Arial" w:cs="Arial"/>
          <w:sz w:val="28"/>
          <w:szCs w:val="28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 xml:space="preserve">      </w:t>
      </w:r>
      <w:proofErr w:type="gramStart"/>
      <w:r w:rsidRPr="00B10C95">
        <w:rPr>
          <w:rFonts w:ascii="Arial" w:hAnsi="Arial" w:cs="Arial"/>
          <w:color w:val="000000"/>
          <w:sz w:val="28"/>
          <w:szCs w:val="28"/>
        </w:rPr>
        <w:t>Іріктеу комиссиясы мүшелерінің жалпы саны тақ саннан құралады.</w:t>
      </w:r>
      <w:proofErr w:type="gramEnd"/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B10C95">
        <w:rPr>
          <w:rFonts w:ascii="Arial" w:hAnsi="Arial" w:cs="Arial"/>
          <w:color w:val="000000"/>
          <w:sz w:val="28"/>
          <w:szCs w:val="28"/>
        </w:rPr>
        <w:t>Іріктеу комиссияны төраға баскарады.</w:t>
      </w:r>
      <w:proofErr w:type="gramEnd"/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B10C95">
        <w:rPr>
          <w:rFonts w:ascii="Arial" w:hAnsi="Arial" w:cs="Arial"/>
          <w:color w:val="000000"/>
          <w:sz w:val="28"/>
          <w:szCs w:val="28"/>
        </w:rPr>
        <w:t>Іріктеу комиссиясының төрағасы болып ІІД, КІІД, ҚАЖД, ТЖД және білім беру ұйымдары бастығының кадр жұмысы жөніндегі орынбасары тағайындалады</w:t>
      </w:r>
      <w:r w:rsidRPr="00B10C95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B10C95">
        <w:rPr>
          <w:rFonts w:ascii="Arial" w:hAnsi="Arial" w:cs="Arial"/>
          <w:sz w:val="28"/>
          <w:szCs w:val="28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 xml:space="preserve">      </w:t>
      </w:r>
      <w:proofErr w:type="gramStart"/>
      <w:r w:rsidRPr="00B10C95">
        <w:rPr>
          <w:rFonts w:ascii="Arial" w:hAnsi="Arial" w:cs="Arial"/>
          <w:color w:val="000000"/>
          <w:sz w:val="28"/>
          <w:szCs w:val="28"/>
        </w:rPr>
        <w:t>Ішкі істер министрлігінің іріктеу комиссиясының төрағасы болып министрдің орынбасары тағайындалады.</w:t>
      </w:r>
      <w:proofErr w:type="gramEnd"/>
      <w:r w:rsidRPr="00B10C95">
        <w:rPr>
          <w:rFonts w:ascii="Arial" w:hAnsi="Arial" w:cs="Arial"/>
          <w:sz w:val="28"/>
          <w:szCs w:val="28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 xml:space="preserve">      </w:t>
      </w:r>
      <w:proofErr w:type="gramStart"/>
      <w:r w:rsidRPr="00B10C95">
        <w:rPr>
          <w:rFonts w:ascii="Arial" w:hAnsi="Arial" w:cs="Arial"/>
          <w:color w:val="000000"/>
          <w:sz w:val="28"/>
          <w:szCs w:val="28"/>
        </w:rPr>
        <w:t>Іріктеу комиссиясының хатшысы болып кадр қызметінің қызметкері тағайындалады.</w:t>
      </w:r>
      <w:proofErr w:type="gramEnd"/>
      <w:r w:rsidRPr="00B10C95">
        <w:rPr>
          <w:rFonts w:ascii="Arial" w:hAnsi="Arial" w:cs="Arial"/>
          <w:sz w:val="28"/>
          <w:szCs w:val="28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 xml:space="preserve">      </w:t>
      </w:r>
      <w:proofErr w:type="gramStart"/>
      <w:r w:rsidRPr="00B10C95">
        <w:rPr>
          <w:rFonts w:ascii="Arial" w:hAnsi="Arial" w:cs="Arial"/>
          <w:color w:val="000000"/>
          <w:sz w:val="28"/>
          <w:szCs w:val="28"/>
        </w:rPr>
        <w:t>Іріктеу комиссияның құрамына ІІМ, ІІД, КІІД, ҚАЖД, ТЖД қыз</w:t>
      </w:r>
      <w:r w:rsidRPr="00B10C95">
        <w:rPr>
          <w:rFonts w:ascii="Arial" w:hAnsi="Arial" w:cs="Arial"/>
          <w:color w:val="000000"/>
          <w:sz w:val="28"/>
          <w:szCs w:val="28"/>
        </w:rPr>
        <w:t>мет бастықтары, ІІМ білім беру ұйымдарының оқу және ғылыми қызметті жүзеге асыратын құрылымдық бөліністердің бастықтары, және іріктеу комиссиясы төрағасының шешімімен басқа да қызметкерлер кіреді.</w:t>
      </w:r>
      <w:proofErr w:type="gramEnd"/>
      <w:r w:rsidRPr="00B10C95">
        <w:rPr>
          <w:rFonts w:ascii="Arial" w:hAnsi="Arial" w:cs="Arial"/>
          <w:sz w:val="28"/>
          <w:szCs w:val="28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>      12. Іріктеу комиссиясы осы Қағидаларды, сондай-ақ маг</w:t>
      </w:r>
      <w:r w:rsidRPr="00B10C95">
        <w:rPr>
          <w:rFonts w:ascii="Arial" w:hAnsi="Arial" w:cs="Arial"/>
          <w:color w:val="000000"/>
          <w:sz w:val="28"/>
          <w:szCs w:val="28"/>
        </w:rPr>
        <w:t>истратураға және PhD докторантураға қабылдау жоспарын басшылыққа ала отырып, оқуға кандидаттарға ұсынылған құжаттарды зерделейді, оқуға кандидаттардың қабылдау шарттарына сәйкестігін анықтайды.</w:t>
      </w:r>
      <w:r w:rsidRPr="00B10C95">
        <w:rPr>
          <w:rFonts w:ascii="Arial" w:hAnsi="Arial" w:cs="Arial"/>
          <w:sz w:val="28"/>
          <w:szCs w:val="28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 xml:space="preserve">       13. Іріктеу комиссиясы жұмысының нәтижелері осы Қағидал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арға </w:t>
      </w:r>
      <w:r w:rsidRPr="00B10C95">
        <w:rPr>
          <w:rFonts w:ascii="Arial" w:hAnsi="Arial" w:cs="Arial"/>
          <w:sz w:val="28"/>
          <w:szCs w:val="28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>1-қосымшаға сәйкес нысанда хаттамамен ресімделеді.</w:t>
      </w:r>
      <w:r w:rsidRPr="00B10C95">
        <w:rPr>
          <w:rFonts w:ascii="Arial" w:hAnsi="Arial" w:cs="Arial"/>
          <w:sz w:val="28"/>
          <w:szCs w:val="28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>      14. Кадр қызметтері ІІМ жоғары оқу орындарына магистратураға оқуға кандидаттардың мынадай құжаттарын жолдайды:</w:t>
      </w:r>
    </w:p>
    <w:p w:rsidR="00B10C95" w:rsidRPr="00B10C95" w:rsidRDefault="00180F01" w:rsidP="00B10C9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10C95">
        <w:rPr>
          <w:rFonts w:ascii="Arial" w:hAnsi="Arial" w:cs="Arial"/>
          <w:color w:val="000000"/>
          <w:sz w:val="28"/>
          <w:szCs w:val="28"/>
        </w:rPr>
        <w:t>1) </w:t>
      </w:r>
      <w:proofErr w:type="gramStart"/>
      <w:r w:rsidRPr="00B10C95">
        <w:rPr>
          <w:rFonts w:ascii="Arial" w:hAnsi="Arial" w:cs="Arial"/>
          <w:color w:val="000000"/>
          <w:sz w:val="28"/>
          <w:szCs w:val="28"/>
        </w:rPr>
        <w:t>жеке</w:t>
      </w:r>
      <w:proofErr w:type="gramEnd"/>
      <w:r w:rsidRPr="00B10C95">
        <w:rPr>
          <w:rFonts w:ascii="Arial" w:hAnsi="Arial" w:cs="Arial"/>
          <w:color w:val="000000"/>
          <w:sz w:val="28"/>
          <w:szCs w:val="28"/>
        </w:rPr>
        <w:t xml:space="preserve"> ісі;</w:t>
      </w:r>
    </w:p>
    <w:p w:rsidR="00B10C95" w:rsidRPr="00B10C95" w:rsidRDefault="00180F01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0C95">
        <w:rPr>
          <w:rFonts w:ascii="Arial" w:hAnsi="Arial" w:cs="Arial"/>
          <w:color w:val="000000"/>
          <w:sz w:val="28"/>
          <w:szCs w:val="28"/>
        </w:rPr>
        <w:t>2)</w:t>
      </w:r>
      <w:r w:rsidRPr="00B10C95">
        <w:rPr>
          <w:rFonts w:ascii="Arial" w:hAnsi="Arial" w:cs="Arial"/>
          <w:color w:val="000000"/>
          <w:sz w:val="28"/>
          <w:szCs w:val="28"/>
        </w:rPr>
        <w:t> </w:t>
      </w:r>
      <w:proofErr w:type="gramStart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оқу</w:t>
      </w:r>
      <w:proofErr w:type="gramEnd"/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ісі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,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ол</w:t>
      </w:r>
      <w:r w:rsidRPr="00B10C95">
        <w:rPr>
          <w:rFonts w:ascii="Arial" w:hAnsi="Arial" w:cs="Arial"/>
          <w:color w:val="000000"/>
          <w:sz w:val="28"/>
          <w:szCs w:val="28"/>
        </w:rPr>
        <w:t>:</w:t>
      </w:r>
      <w:r w:rsidR="00B10C95" w:rsidRPr="00B10C95">
        <w:rPr>
          <w:rFonts w:ascii="Arial" w:hAnsi="Arial" w:cs="Arial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оқуға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кандидаттың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еркін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нысандағы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б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аянатынан</w:t>
      </w:r>
      <w:r w:rsidRPr="00B10C95">
        <w:rPr>
          <w:rFonts w:ascii="Arial" w:hAnsi="Arial" w:cs="Arial"/>
          <w:color w:val="000000"/>
          <w:sz w:val="28"/>
          <w:szCs w:val="28"/>
        </w:rPr>
        <w:t>;</w:t>
      </w:r>
    </w:p>
    <w:p w:rsidR="00B10C95" w:rsidRPr="00B10C95" w:rsidRDefault="00180F01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0C95">
        <w:rPr>
          <w:rFonts w:ascii="Arial" w:hAnsi="Arial" w:cs="Arial"/>
          <w:color w:val="000000"/>
          <w:sz w:val="28"/>
          <w:szCs w:val="28"/>
          <w:lang w:val="ru-RU"/>
        </w:rPr>
        <w:t>қызметтің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соңғы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кезеңі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r w:rsidRPr="00B10C95">
        <w:rPr>
          <w:rFonts w:ascii="Arial" w:hAnsi="Arial" w:cs="Arial"/>
          <w:color w:val="000000"/>
          <w:sz w:val="28"/>
          <w:szCs w:val="28"/>
        </w:rPr>
        <w:t> 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қызметтік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м</w:t>
      </w:r>
      <w:proofErr w:type="gramEnd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інездеме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және</w:t>
      </w:r>
      <w:r w:rsidRPr="00B10C95">
        <w:rPr>
          <w:rFonts w:ascii="Arial" w:hAnsi="Arial" w:cs="Arial"/>
          <w:color w:val="000000"/>
          <w:sz w:val="28"/>
          <w:szCs w:val="28"/>
        </w:rPr>
        <w:t> 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аттестаттау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парағынан</w:t>
      </w:r>
      <w:r w:rsidRPr="00B10C95">
        <w:rPr>
          <w:rFonts w:ascii="Arial" w:hAnsi="Arial" w:cs="Arial"/>
          <w:color w:val="000000"/>
          <w:sz w:val="28"/>
          <w:szCs w:val="28"/>
        </w:rPr>
        <w:t>;</w:t>
      </w:r>
    </w:p>
    <w:p w:rsidR="00B10C95" w:rsidRPr="00B10C95" w:rsidRDefault="00180F01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і</w:t>
      </w:r>
      <w:proofErr w:type="gramStart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іктеу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комиссиясының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оқуға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жіберу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шешімінің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көшірмесінен</w:t>
      </w:r>
      <w:r w:rsidRPr="00B10C95">
        <w:rPr>
          <w:rFonts w:ascii="Arial" w:hAnsi="Arial" w:cs="Arial"/>
          <w:color w:val="000000"/>
          <w:sz w:val="28"/>
          <w:szCs w:val="28"/>
        </w:rPr>
        <w:t>;</w:t>
      </w:r>
    </w:p>
    <w:p w:rsidR="00B10C95" w:rsidRPr="00B10C95" w:rsidRDefault="00180F01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жеке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басын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куәландыратын</w:t>
      </w:r>
      <w:r w:rsidRPr="00B10C95">
        <w:rPr>
          <w:rFonts w:ascii="Arial" w:hAnsi="Arial" w:cs="Arial"/>
          <w:color w:val="000000"/>
          <w:sz w:val="28"/>
          <w:szCs w:val="28"/>
        </w:rPr>
        <w:t> 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құжаттың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көшірмесінен</w:t>
      </w:r>
      <w:r w:rsidRPr="00B10C95">
        <w:rPr>
          <w:rFonts w:ascii="Arial" w:hAnsi="Arial" w:cs="Arial"/>
          <w:color w:val="000000"/>
          <w:sz w:val="28"/>
          <w:szCs w:val="28"/>
        </w:rPr>
        <w:t>;</w:t>
      </w:r>
    </w:p>
    <w:p w:rsidR="00B10C95" w:rsidRPr="00B10C95" w:rsidRDefault="00180F01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0C95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жоғары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бі</w:t>
      </w:r>
      <w:proofErr w:type="gramStart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л</w:t>
      </w:r>
      <w:proofErr w:type="gramEnd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імі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құжатты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ң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көшірмесінен</w:t>
      </w:r>
      <w:r w:rsidRPr="00B10C95">
        <w:rPr>
          <w:rFonts w:ascii="Arial" w:hAnsi="Arial" w:cs="Arial"/>
          <w:color w:val="000000"/>
          <w:sz w:val="28"/>
          <w:szCs w:val="28"/>
        </w:rPr>
        <w:t>;</w:t>
      </w:r>
    </w:p>
    <w:p w:rsidR="00B10C95" w:rsidRPr="00B10C95" w:rsidRDefault="00180F01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осы</w:t>
      </w:r>
      <w:proofErr w:type="gramEnd"/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Қағидалардың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17-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тармағында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көрсетілген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бағдарламалар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тесттерді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тапсырғаны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сертификаттың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көшірмесінен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(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бар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болса</w:t>
      </w:r>
      <w:r w:rsidRPr="00B10C95">
        <w:rPr>
          <w:rFonts w:ascii="Arial" w:hAnsi="Arial" w:cs="Arial"/>
          <w:color w:val="000000"/>
          <w:sz w:val="28"/>
          <w:szCs w:val="28"/>
        </w:rPr>
        <w:t>);</w:t>
      </w:r>
    </w:p>
    <w:p w:rsidR="00B10C95" w:rsidRPr="00B10C95" w:rsidRDefault="00180F01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кадрларды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есепке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алу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r w:rsidRPr="00B10C95">
        <w:rPr>
          <w:rFonts w:ascii="Arial" w:hAnsi="Arial" w:cs="Arial"/>
          <w:color w:val="000000"/>
          <w:sz w:val="28"/>
          <w:szCs w:val="28"/>
        </w:rPr>
        <w:t> 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жеке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іс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парағынан</w:t>
      </w:r>
      <w:r w:rsidRPr="00B10C95">
        <w:rPr>
          <w:rFonts w:ascii="Arial" w:hAnsi="Arial" w:cs="Arial"/>
          <w:color w:val="000000"/>
          <w:sz w:val="28"/>
          <w:szCs w:val="28"/>
        </w:rPr>
        <w:t>;</w:t>
      </w:r>
    </w:p>
    <w:p w:rsidR="00B10C95" w:rsidRDefault="00180F01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B10C95">
        <w:rPr>
          <w:rFonts w:ascii="Arial" w:hAnsi="Arial" w:cs="Arial"/>
          <w:color w:val="000000"/>
          <w:sz w:val="28"/>
          <w:szCs w:val="28"/>
          <w:lang w:val="ru-RU"/>
        </w:rPr>
        <w:t>өлшемі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3х4 сантиметр алты фотосуреттен;</w:t>
      </w:r>
    </w:p>
    <w:p w:rsidR="00B10C95" w:rsidRDefault="00180F01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«Денсаулық сақтау ұйымдарының бастапқы</w:t>
      </w:r>
      <w:r w:rsidRPr="00B10C95">
        <w:rPr>
          <w:rFonts w:ascii="Arial" w:hAnsi="Arial" w:cs="Arial"/>
          <w:color w:val="000000"/>
          <w:sz w:val="28"/>
          <w:szCs w:val="28"/>
        </w:rPr>
        <w:t> 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медициналық құжаттама нысандарын бекіту туралы» Қазақстан Республикасы Денсаулық сақтау министрінің міндетін атқарушының 2010 жылғы 23 қарашадағы № 907</w:t>
      </w:r>
      <w:r w:rsidRPr="00B10C95">
        <w:rPr>
          <w:rFonts w:ascii="Arial" w:hAnsi="Arial" w:cs="Arial"/>
          <w:color w:val="000000"/>
          <w:sz w:val="28"/>
          <w:szCs w:val="28"/>
        </w:rPr>
        <w:t> 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бұйрығымен (Нормативтік құқықтық актілерді мемлекеттік тірке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у тізілімінде № 6697 болып тіркелген) бекітілген нысанға с</w:t>
      </w:r>
      <w:proofErr w:type="gramEnd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әйкес 086-У медициналық анықтамадан (бұдан ә</w:t>
      </w:r>
      <w:proofErr w:type="gramStart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і - 086-У медициналық анықтама);</w:t>
      </w:r>
    </w:p>
    <w:p w:rsidR="00B10C95" w:rsidRDefault="00180F01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жеке басын куәландыратын құжаттың көшірмесінен;</w:t>
      </w:r>
    </w:p>
    <w:p w:rsidR="00B10C95" w:rsidRDefault="00180F01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B10C95">
        <w:rPr>
          <w:rFonts w:ascii="Arial" w:hAnsi="Arial" w:cs="Arial"/>
          <w:color w:val="000000"/>
          <w:sz w:val="28"/>
          <w:szCs w:val="28"/>
          <w:lang w:val="ru-RU"/>
        </w:rPr>
        <w:t>ғылыми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және ғылым</w:t>
      </w:r>
      <w:proofErr w:type="gramStart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и-</w:t>
      </w:r>
      <w:proofErr w:type="gramEnd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әдістемелік жұмыстардың тізімінен (олар б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ар болса) тұрады.</w:t>
      </w:r>
    </w:p>
    <w:p w:rsidR="00B10C95" w:rsidRDefault="00180F01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15. Кадр қызметтері ІІМ жоғары оқу орындарына </w:t>
      </w:r>
      <w:r w:rsidRPr="00B10C95">
        <w:rPr>
          <w:rFonts w:ascii="Arial" w:hAnsi="Arial" w:cs="Arial"/>
          <w:color w:val="000000"/>
          <w:sz w:val="28"/>
          <w:szCs w:val="28"/>
        </w:rPr>
        <w:t>PhD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докторантура</w:t>
      </w:r>
      <w:proofErr w:type="gramEnd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ға оқуға кандидаттардың мынадай құжаттарын жолдайды:</w:t>
      </w:r>
    </w:p>
    <w:p w:rsidR="00B10C95" w:rsidRDefault="00180F01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B10C95">
        <w:rPr>
          <w:rFonts w:ascii="Arial" w:hAnsi="Arial" w:cs="Arial"/>
          <w:color w:val="000000"/>
          <w:sz w:val="28"/>
          <w:szCs w:val="28"/>
          <w:lang w:val="ru-RU"/>
        </w:rPr>
        <w:t>1)</w:t>
      </w:r>
      <w:r w:rsidRPr="00B10C95">
        <w:rPr>
          <w:rFonts w:ascii="Arial" w:hAnsi="Arial" w:cs="Arial"/>
          <w:color w:val="000000"/>
          <w:sz w:val="28"/>
          <w:szCs w:val="28"/>
        </w:rPr>
        <w:t> 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жеке ісі;</w:t>
      </w:r>
    </w:p>
    <w:p w:rsidR="00B10C95" w:rsidRDefault="00180F01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B10C95">
        <w:rPr>
          <w:rFonts w:ascii="Arial" w:hAnsi="Arial" w:cs="Arial"/>
          <w:color w:val="000000"/>
          <w:sz w:val="28"/>
          <w:szCs w:val="28"/>
          <w:lang w:val="ru-RU"/>
        </w:rPr>
        <w:t>2)</w:t>
      </w:r>
      <w:r w:rsidRPr="00B10C95">
        <w:rPr>
          <w:rFonts w:ascii="Arial" w:hAnsi="Arial" w:cs="Arial"/>
          <w:color w:val="000000"/>
          <w:sz w:val="28"/>
          <w:szCs w:val="28"/>
        </w:rPr>
        <w:t> 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оқу ісі, ол:</w:t>
      </w:r>
    </w:p>
    <w:p w:rsidR="00B10C95" w:rsidRDefault="00180F01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оқуға кандидаттың еркін нысандағы баянатынан;</w:t>
      </w:r>
    </w:p>
    <w:p w:rsidR="00B10C95" w:rsidRDefault="00180F01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B10C95">
        <w:rPr>
          <w:rFonts w:ascii="Arial" w:hAnsi="Arial" w:cs="Arial"/>
          <w:color w:val="000000"/>
          <w:sz w:val="28"/>
          <w:szCs w:val="28"/>
          <w:lang w:val="ru-RU"/>
        </w:rPr>
        <w:t>қызметтің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соңғы ке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зеңі бойынша</w:t>
      </w:r>
      <w:r w:rsidRPr="00B10C95">
        <w:rPr>
          <w:rFonts w:ascii="Arial" w:hAnsi="Arial" w:cs="Arial"/>
          <w:color w:val="000000"/>
          <w:sz w:val="28"/>
          <w:szCs w:val="28"/>
        </w:rPr>
        <w:t> 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қызметтік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м</w:t>
      </w:r>
      <w:proofErr w:type="gramEnd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інездемемен және</w:t>
      </w:r>
      <w:r w:rsidRPr="00B10C95">
        <w:rPr>
          <w:rFonts w:ascii="Arial" w:hAnsi="Arial" w:cs="Arial"/>
          <w:color w:val="000000"/>
          <w:sz w:val="28"/>
          <w:szCs w:val="28"/>
        </w:rPr>
        <w:t> 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аттестаттау парағынан;</w:t>
      </w:r>
    </w:p>
    <w:p w:rsidR="00B10C95" w:rsidRDefault="00180F01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B10C95">
        <w:rPr>
          <w:rFonts w:ascii="Arial" w:hAnsi="Arial" w:cs="Arial"/>
          <w:color w:val="000000"/>
          <w:sz w:val="28"/>
          <w:szCs w:val="28"/>
        </w:rPr>
        <w:t>Phd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докторантураны аяқтағаннан кейін қызметкерді тағайындау болжанатын лауазым көрсетілген іріктеу комиссиясының оқуға жіберу туралы шешімінің көшірмесінен;</w:t>
      </w:r>
    </w:p>
    <w:p w:rsidR="00B10C95" w:rsidRDefault="00180F01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кадрларды есепке алу бо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йынша</w:t>
      </w:r>
      <w:r w:rsidRPr="00B10C95">
        <w:rPr>
          <w:rFonts w:ascii="Arial" w:hAnsi="Arial" w:cs="Arial"/>
          <w:color w:val="000000"/>
          <w:sz w:val="28"/>
          <w:szCs w:val="28"/>
        </w:rPr>
        <w:t> 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жеке іс парағынан;</w:t>
      </w:r>
    </w:p>
    <w:p w:rsidR="00B10C95" w:rsidRDefault="00180F01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жеке басын куәландыратын</w:t>
      </w:r>
      <w:r w:rsidRPr="00B10C95">
        <w:rPr>
          <w:rFonts w:ascii="Arial" w:hAnsi="Arial" w:cs="Arial"/>
          <w:color w:val="000000"/>
          <w:sz w:val="28"/>
          <w:szCs w:val="28"/>
        </w:rPr>
        <w:t> 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құжаттың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көшірмесінен;</w:t>
      </w:r>
    </w:p>
    <w:p w:rsidR="00B10C95" w:rsidRDefault="00180F01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бі</w:t>
      </w:r>
      <w:proofErr w:type="gramStart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л</w:t>
      </w:r>
      <w:proofErr w:type="gramEnd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імі туралы құжаттың көшірмесінен;</w:t>
      </w:r>
    </w:p>
    <w:p w:rsidR="00B10C95" w:rsidRDefault="00180F01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B10C95">
        <w:rPr>
          <w:rFonts w:ascii="Arial" w:hAnsi="Arial" w:cs="Arial"/>
          <w:color w:val="000000"/>
          <w:sz w:val="28"/>
          <w:szCs w:val="28"/>
          <w:lang w:val="ru-RU"/>
        </w:rPr>
        <w:t>өлшемі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3х4 сантиметр алты фотосуреттен;</w:t>
      </w:r>
    </w:p>
    <w:p w:rsidR="00B10C95" w:rsidRDefault="00180F01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B10C95">
        <w:rPr>
          <w:rFonts w:ascii="Arial" w:hAnsi="Arial" w:cs="Arial"/>
          <w:color w:val="000000"/>
          <w:sz w:val="28"/>
          <w:szCs w:val="28"/>
          <w:lang w:val="ru-RU"/>
        </w:rPr>
        <w:t>086-У</w:t>
      </w:r>
      <w:r w:rsidRPr="00B10C95">
        <w:rPr>
          <w:rFonts w:ascii="Arial" w:hAnsi="Arial" w:cs="Arial"/>
          <w:color w:val="000000"/>
          <w:sz w:val="28"/>
          <w:szCs w:val="28"/>
        </w:rPr>
        <w:t> 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медициналық анықтамадан;</w:t>
      </w:r>
    </w:p>
    <w:p w:rsidR="00B10C95" w:rsidRDefault="00180F01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осы</w:t>
      </w:r>
      <w:proofErr w:type="gramEnd"/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Қағидаларға</w:t>
      </w:r>
      <w:r w:rsidRPr="00B10C95">
        <w:rPr>
          <w:rFonts w:ascii="Arial" w:hAnsi="Arial" w:cs="Arial"/>
          <w:color w:val="000000"/>
          <w:sz w:val="28"/>
          <w:szCs w:val="28"/>
        </w:rPr>
        <w:t> 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2-қосымшаға сәйкес нысан бойы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нша болжамды отандық немесе шетелдік ғылыми консультанттармен келісілген жоспарланған диссертациялық зерттеулер негіздемесінен;</w:t>
      </w:r>
    </w:p>
    <w:p w:rsidR="00B10C95" w:rsidRDefault="00180F01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осы</w:t>
      </w:r>
      <w:proofErr w:type="gramEnd"/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Қағидалардың 17-тармағында көрсетілген бағдарламалар бойынша тесттерді тапсырғаны туралы сертификаттың көшірмесінен (б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ар болса);</w:t>
      </w:r>
    </w:p>
    <w:p w:rsidR="00AC2137" w:rsidRPr="00B10C95" w:rsidRDefault="00180F01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B10C95">
        <w:rPr>
          <w:rFonts w:ascii="Arial" w:hAnsi="Arial" w:cs="Arial"/>
          <w:color w:val="000000"/>
          <w:sz w:val="28"/>
          <w:szCs w:val="28"/>
          <w:lang w:val="ru-RU"/>
        </w:rPr>
        <w:t>ғылыми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және ғылым</w:t>
      </w:r>
      <w:proofErr w:type="gramStart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и-</w:t>
      </w:r>
      <w:proofErr w:type="gramEnd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әдістемелік жұмыстардың тізімінен (бар болса) тұрады.</w:t>
      </w:r>
      <w:r w:rsidRPr="00B10C95">
        <w:rPr>
          <w:rFonts w:ascii="Arial" w:hAnsi="Arial" w:cs="Arial"/>
          <w:color w:val="000000"/>
          <w:sz w:val="28"/>
          <w:szCs w:val="28"/>
        </w:rPr>
        <w:t> </w:t>
      </w:r>
    </w:p>
    <w:p w:rsidR="00B10C95" w:rsidRDefault="00B10C95" w:rsidP="00B10C95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6" w:name="z42"/>
      <w:bookmarkEnd w:id="5"/>
    </w:p>
    <w:p w:rsidR="00AC2137" w:rsidRPr="00B10C95" w:rsidRDefault="00180F01" w:rsidP="00B10C9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10C95">
        <w:rPr>
          <w:rFonts w:ascii="Arial" w:hAnsi="Arial" w:cs="Arial"/>
          <w:b/>
          <w:color w:val="000000"/>
          <w:sz w:val="28"/>
          <w:szCs w:val="28"/>
        </w:rPr>
        <w:t>3. Қабылдау емтихандарын өткізу тәртібі</w:t>
      </w:r>
    </w:p>
    <w:p w:rsidR="00B10C95" w:rsidRDefault="00B10C95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7" w:name="z43"/>
      <w:bookmarkEnd w:id="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16.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 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ІІМ жоғары оқу орындарының магистратурасына және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PhD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докторантурасына оқ</w:t>
      </w:r>
      <w:proofErr w:type="gramStart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у</w:t>
      </w:r>
      <w:proofErr w:type="gramEnd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ға түсетін оқуға кандидаттар:</w:t>
      </w:r>
    </w:p>
    <w:p w:rsidR="00B10C95" w:rsidRDefault="00B10C95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1)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таңдауы бойынша бі</w:t>
      </w:r>
      <w:proofErr w:type="gramStart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шет тілінен (ағылшын, француз, неміс);</w:t>
      </w:r>
    </w:p>
    <w:p w:rsidR="00B10C95" w:rsidRDefault="00B10C95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2)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 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мамандық бойынша қабылдау емтихандарын тапсырады.</w:t>
      </w:r>
    </w:p>
    <w:p w:rsidR="00B10C95" w:rsidRPr="00B10C95" w:rsidRDefault="00B10C95" w:rsidP="00B10C9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17. 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Мынадай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емтихандар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: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ағылшын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тілі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: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Test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of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English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as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a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Foreign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Language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Institutional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Testing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Programm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(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TOEFL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ITP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– 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кемінде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460 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балл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),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Test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of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English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as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a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Foreign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Language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Institutional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Testing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Programm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Internet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-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based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Test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(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TOEFL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IBT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, 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шекті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балл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– 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кемінде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87), (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TOEFL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, 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шекті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балл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- 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кемінде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560 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балл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),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International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English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Language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Tests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System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(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IELTS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, 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шекті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балл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– 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ке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мінде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6.0);</w:t>
      </w:r>
    </w:p>
    <w:p w:rsidR="00B10C95" w:rsidRPr="00B10C95" w:rsidRDefault="00180F01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B10C95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нем</w:t>
      </w:r>
      <w:proofErr w:type="gramEnd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іс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тілі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: </w:t>
      </w:r>
      <w:r w:rsidRPr="00B10C95">
        <w:rPr>
          <w:rFonts w:ascii="Arial" w:hAnsi="Arial" w:cs="Arial"/>
          <w:color w:val="000000"/>
          <w:sz w:val="28"/>
          <w:szCs w:val="28"/>
        </w:rPr>
        <w:t>Deutsche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</w:rPr>
        <w:t>Sprachpr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ь</w:t>
      </w:r>
      <w:r w:rsidRPr="00B10C95">
        <w:rPr>
          <w:rFonts w:ascii="Arial" w:hAnsi="Arial" w:cs="Arial"/>
          <w:color w:val="000000"/>
          <w:sz w:val="28"/>
          <w:szCs w:val="28"/>
        </w:rPr>
        <w:t>fung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</w:rPr>
        <w:t>fur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</w:rPr>
        <w:t>den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</w:rPr>
        <w:t>Hochschulzugang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(</w:t>
      </w:r>
      <w:r w:rsidRPr="00B10C95">
        <w:rPr>
          <w:rFonts w:ascii="Arial" w:hAnsi="Arial" w:cs="Arial"/>
          <w:color w:val="000000"/>
          <w:sz w:val="28"/>
          <w:szCs w:val="28"/>
        </w:rPr>
        <w:t>DSH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, </w:t>
      </w:r>
      <w:r w:rsidRPr="00B10C95">
        <w:rPr>
          <w:rFonts w:ascii="Arial" w:hAnsi="Arial" w:cs="Arial"/>
          <w:color w:val="000000"/>
          <w:sz w:val="28"/>
          <w:szCs w:val="28"/>
        </w:rPr>
        <w:t>Niveau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</w:rPr>
        <w:t>C</w:t>
      </w:r>
      <w:r w:rsidRPr="00B10C95">
        <w:rPr>
          <w:rFonts w:ascii="Arial" w:hAnsi="Arial" w:cs="Arial"/>
          <w:color w:val="000000"/>
          <w:sz w:val="28"/>
          <w:szCs w:val="28"/>
        </w:rPr>
        <w:t>1/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С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1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деңгейі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), </w:t>
      </w:r>
      <w:r w:rsidRPr="00B10C95">
        <w:rPr>
          <w:rFonts w:ascii="Arial" w:hAnsi="Arial" w:cs="Arial"/>
          <w:color w:val="000000"/>
          <w:sz w:val="28"/>
          <w:szCs w:val="28"/>
        </w:rPr>
        <w:t>TestDaF</w:t>
      </w:r>
      <w:r w:rsidRPr="00B10C95">
        <w:rPr>
          <w:rFonts w:ascii="Arial" w:hAnsi="Arial" w:cs="Arial"/>
          <w:color w:val="000000"/>
          <w:sz w:val="28"/>
          <w:szCs w:val="28"/>
        </w:rPr>
        <w:t>-</w:t>
      </w:r>
      <w:r w:rsidRPr="00B10C95">
        <w:rPr>
          <w:rFonts w:ascii="Arial" w:hAnsi="Arial" w:cs="Arial"/>
          <w:color w:val="000000"/>
          <w:sz w:val="28"/>
          <w:szCs w:val="28"/>
        </w:rPr>
        <w:t>Prufung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(</w:t>
      </w:r>
      <w:r w:rsidRPr="00B10C95">
        <w:rPr>
          <w:rFonts w:ascii="Arial" w:hAnsi="Arial" w:cs="Arial"/>
          <w:color w:val="000000"/>
          <w:sz w:val="28"/>
          <w:szCs w:val="28"/>
        </w:rPr>
        <w:t>Niveau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</w:rPr>
        <w:t>C</w:t>
      </w:r>
      <w:r w:rsidRPr="00B10C95">
        <w:rPr>
          <w:rFonts w:ascii="Arial" w:hAnsi="Arial" w:cs="Arial"/>
          <w:color w:val="000000"/>
          <w:sz w:val="28"/>
          <w:szCs w:val="28"/>
        </w:rPr>
        <w:t>1/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С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1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деңгейі</w:t>
      </w:r>
      <w:r w:rsidRPr="00B10C95">
        <w:rPr>
          <w:rFonts w:ascii="Arial" w:hAnsi="Arial" w:cs="Arial"/>
          <w:color w:val="000000"/>
          <w:sz w:val="28"/>
          <w:szCs w:val="28"/>
        </w:rPr>
        <w:t>);</w:t>
      </w:r>
    </w:p>
    <w:p w:rsidR="00B10C95" w:rsidRPr="00B10C95" w:rsidRDefault="00180F01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француз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тілі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: </w:t>
      </w:r>
      <w:r w:rsidRPr="00B10C95">
        <w:rPr>
          <w:rFonts w:ascii="Arial" w:hAnsi="Arial" w:cs="Arial"/>
          <w:color w:val="000000"/>
          <w:sz w:val="28"/>
          <w:szCs w:val="28"/>
        </w:rPr>
        <w:t>Test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</w:rPr>
        <w:t>de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</w:rPr>
        <w:t>Francais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</w:rPr>
        <w:t>International</w:t>
      </w:r>
      <w:r w:rsidRPr="00B10C95">
        <w:rPr>
          <w:rFonts w:ascii="Arial" w:hAnsi="Arial" w:cs="Arial"/>
          <w:color w:val="000000"/>
          <w:sz w:val="28"/>
          <w:szCs w:val="28"/>
        </w:rPr>
        <w:t>™ (</w:t>
      </w:r>
      <w:r w:rsidRPr="00B10C95">
        <w:rPr>
          <w:rFonts w:ascii="Arial" w:hAnsi="Arial" w:cs="Arial"/>
          <w:color w:val="000000"/>
          <w:sz w:val="28"/>
          <w:szCs w:val="28"/>
        </w:rPr>
        <w:t>TFI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–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оқу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және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тындалым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секциялары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</w:rPr>
        <w:t>B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1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деңгейден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т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өмен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емес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), </w:t>
      </w:r>
      <w:r w:rsidRPr="00B10C95">
        <w:rPr>
          <w:rFonts w:ascii="Arial" w:hAnsi="Arial" w:cs="Arial"/>
          <w:color w:val="000000"/>
          <w:sz w:val="28"/>
          <w:szCs w:val="28"/>
        </w:rPr>
        <w:t>Diplome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</w:rPr>
        <w:t>d</w:t>
      </w:r>
      <w:r w:rsidRPr="00B10C95">
        <w:rPr>
          <w:rFonts w:ascii="Arial" w:hAnsi="Arial" w:cs="Arial"/>
          <w:color w:val="000000"/>
          <w:sz w:val="28"/>
          <w:szCs w:val="28"/>
        </w:rPr>
        <w:t>'</w:t>
      </w:r>
      <w:r w:rsidRPr="00B10C95">
        <w:rPr>
          <w:rFonts w:ascii="Arial" w:hAnsi="Arial" w:cs="Arial"/>
          <w:color w:val="000000"/>
          <w:sz w:val="28"/>
          <w:szCs w:val="28"/>
        </w:rPr>
        <w:t>Etudes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</w:rPr>
        <w:t>en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</w:rPr>
        <w:t>Langue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</w:rPr>
        <w:t>francais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е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(</w:t>
      </w:r>
      <w:r w:rsidRPr="00B10C95">
        <w:rPr>
          <w:rFonts w:ascii="Arial" w:hAnsi="Arial" w:cs="Arial"/>
          <w:color w:val="000000"/>
          <w:sz w:val="28"/>
          <w:szCs w:val="28"/>
        </w:rPr>
        <w:t>DELF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,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В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2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деңгейі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), </w:t>
      </w:r>
      <w:r w:rsidRPr="00B10C95">
        <w:rPr>
          <w:rFonts w:ascii="Arial" w:hAnsi="Arial" w:cs="Arial"/>
          <w:color w:val="000000"/>
          <w:sz w:val="28"/>
          <w:szCs w:val="28"/>
        </w:rPr>
        <w:t>Diplome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</w:rPr>
        <w:t>Approfondi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</w:rPr>
        <w:t>de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</w:rPr>
        <w:t>Langue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</w:rPr>
        <w:t>francais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е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(</w:t>
      </w:r>
      <w:r w:rsidRPr="00B10C95">
        <w:rPr>
          <w:rFonts w:ascii="Arial" w:hAnsi="Arial" w:cs="Arial"/>
          <w:color w:val="000000"/>
          <w:sz w:val="28"/>
          <w:szCs w:val="28"/>
        </w:rPr>
        <w:t>DALF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,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С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1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деңгейі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),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Т</w:t>
      </w:r>
      <w:r w:rsidRPr="00B10C95">
        <w:rPr>
          <w:rFonts w:ascii="Arial" w:hAnsi="Arial" w:cs="Arial"/>
          <w:color w:val="000000"/>
          <w:sz w:val="28"/>
          <w:szCs w:val="28"/>
        </w:rPr>
        <w:t>est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</w:rPr>
        <w:t>de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</w:rPr>
        <w:t>connaissance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</w:rPr>
        <w:t>du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</w:rPr>
        <w:t>francais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(</w:t>
      </w:r>
      <w:r w:rsidRPr="00B10C95">
        <w:rPr>
          <w:rFonts w:ascii="Arial" w:hAnsi="Arial" w:cs="Arial"/>
          <w:color w:val="000000"/>
          <w:sz w:val="28"/>
          <w:szCs w:val="28"/>
        </w:rPr>
        <w:t>TCF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–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кемінде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400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балл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)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Шет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тілін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меңгерудің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жалпыеуропалық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құзыреттеріне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(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стандарттар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ына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)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сәйкес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шет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тілін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меңгергенін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растайтын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халықаралық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сертификаттары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бар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оқуға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кандидаттар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магистратураға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және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</w:rPr>
        <w:t>PhD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докторантураға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шет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тілі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қабылдау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емтиханынан</w:t>
      </w:r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босатылады</w:t>
      </w:r>
      <w:r w:rsidRPr="00B10C95">
        <w:rPr>
          <w:rFonts w:ascii="Arial" w:hAnsi="Arial" w:cs="Arial"/>
          <w:color w:val="000000"/>
          <w:sz w:val="28"/>
          <w:szCs w:val="28"/>
        </w:rPr>
        <w:t>.</w:t>
      </w:r>
    </w:p>
    <w:p w:rsidR="00B10C95" w:rsidRDefault="00B10C95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18. Шет тілдері бойынша қабылдау емтихандары Қазақстан Республикасы</w:t>
      </w:r>
      <w:proofErr w:type="gramStart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Б</w:t>
      </w:r>
      <w:proofErr w:type="gramEnd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ілім және ғылым министрлігінің Ұлттық тестілеу орталығы әзірлеген технология бойынша өткізіледі.</w:t>
      </w:r>
    </w:p>
    <w:p w:rsidR="00B10C95" w:rsidRDefault="00B10C95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19. ІІМ жоғары </w:t>
      </w:r>
      <w:proofErr w:type="gramStart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о</w:t>
      </w:r>
      <w:proofErr w:type="gramEnd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қу орындарының магистратурасына және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PhD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докторантурасына қабылдау емтихандарын өткізу кезінде қабылдау комиссиясы және мамандық</w:t>
      </w:r>
      <w:proofErr w:type="gramStart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тар</w:t>
      </w:r>
      <w:proofErr w:type="gramEnd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бойынша емтихан комиссиялары құрылады, олардың құрамы ІІМ жоғары оқу орындары бастықтарының бұйрығымен бекітіледі.</w:t>
      </w:r>
    </w:p>
    <w:p w:rsidR="00B10C95" w:rsidRDefault="00B10C95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gramStart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Магистратура</w:t>
      </w:r>
      <w:proofErr w:type="gramEnd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ға және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PhD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докторантураға түсушілер үшін мамандық бойынша емтихан білімінің алдыңғы білім деңгейінің білім беру бағдарлама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лары көлемінде өткізіледі. Мамандық бойынша қабылдау емтиханын өткізу нысанын жоғары оқу орны дербес айқындайды.</w:t>
      </w:r>
    </w:p>
    <w:p w:rsidR="00B10C95" w:rsidRDefault="00B10C95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20. Мамандық бойынша емтихан комиссиясы тиі</w:t>
      </w:r>
      <w:proofErr w:type="gramStart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ст</w:t>
      </w:r>
      <w:proofErr w:type="gramEnd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і ІІМ жоғары оқу орындарының, сондай-ақ басқа да оқу орындары мен ғылыми ұйымдардың мамандық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бойынша ғылыми дәрежесі бар қызметкерлерінен құрылады.</w:t>
      </w:r>
    </w:p>
    <w:p w:rsidR="00B10C95" w:rsidRDefault="00B10C95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Мамандық бойынша емтихан комиссиясының құрамы төрағадан және үш мүшеден тұрады, оның екеуі ғылым докторы болуы </w:t>
      </w:r>
      <w:proofErr w:type="gramStart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тиіс</w:t>
      </w:r>
      <w:proofErr w:type="gramEnd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B10C95" w:rsidRDefault="00B10C95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Мамандық бойынша емтихан комиссиясының құрамы ІІМ жоғары </w:t>
      </w:r>
      <w:proofErr w:type="gramStart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о</w:t>
      </w:r>
      <w:proofErr w:type="gramEnd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қу орны басты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ғының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бұйрығымен </w:t>
      </w:r>
      <w:proofErr w:type="gramStart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бек</w:t>
      </w:r>
      <w:proofErr w:type="gramEnd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ітіледі.</w:t>
      </w:r>
    </w:p>
    <w:p w:rsidR="00B10C95" w:rsidRDefault="00B10C95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21. Қабылдау емтихандарын қайта </w:t>
      </w:r>
      <w:proofErr w:type="gramStart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тапсыру</w:t>
      </w:r>
      <w:proofErr w:type="gramEnd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ға жол берілмейді.</w:t>
      </w:r>
    </w:p>
    <w:p w:rsidR="00B10C95" w:rsidRDefault="00B10C95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22. Даулы мәселелерді шешу мақсатында </w:t>
      </w:r>
      <w:proofErr w:type="gramStart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магистратура</w:t>
      </w:r>
      <w:proofErr w:type="gramEnd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ға және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PhD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докторантураға қабылдау емтихандарын өткізу кезеңінде апелляциялық комиссиялар құрылады.</w:t>
      </w:r>
    </w:p>
    <w:p w:rsidR="00B10C95" w:rsidRDefault="00B10C95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Апелляциялық комиссиялар қабылдау емтихандарының нәтижелерімен келіспеген </w:t>
      </w:r>
      <w:proofErr w:type="gramStart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о</w:t>
      </w:r>
      <w:proofErr w:type="gramEnd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қуға кандидаттардың арыздарын қарау үшін құрылады.</w:t>
      </w:r>
    </w:p>
    <w:p w:rsidR="00B10C95" w:rsidRDefault="00B10C95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Апелляциялық комиссиялардың құрамы төрағадан, екі комиссия мүшесінен тұрады және ІІМ жоғары </w:t>
      </w:r>
      <w:proofErr w:type="gramStart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о</w:t>
      </w:r>
      <w:proofErr w:type="gramEnd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қу орнының қабылдау комиссиясы 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төрағасының бұйрығымен </w:t>
      </w:r>
      <w:proofErr w:type="gramStart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бек</w:t>
      </w:r>
      <w:proofErr w:type="gramEnd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ітіледі.</w:t>
      </w:r>
    </w:p>
    <w:p w:rsidR="00B10C95" w:rsidRDefault="00B10C95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Апелляциялық комиссиялар ІІМ жоғары оқу орындарының, сондай-ақ </w:t>
      </w:r>
      <w:proofErr w:type="gramStart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бас</w:t>
      </w:r>
      <w:proofErr w:type="gramEnd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қа да жоғары оқу орындары мен ғылыми ұйымдардың қызметкерлері қатарынан құрылады.</w:t>
      </w:r>
    </w:p>
    <w:p w:rsidR="00B10C95" w:rsidRDefault="00B10C95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23.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 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Апелляциялық комиссия </w:t>
      </w:r>
      <w:proofErr w:type="gramStart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магистратура</w:t>
      </w:r>
      <w:proofErr w:type="gramEnd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ға және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PhD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докторантур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аға түсетін оқуға кандидаттардан емтихан материалдарының мазмұны мен техникалық себептер бойынша түскен өтініштерді қабылдайды және қарайды.</w:t>
      </w:r>
    </w:p>
    <w:p w:rsidR="00B10C95" w:rsidRDefault="00B10C95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24. Апелляцияға берілетін өтіні</w:t>
      </w:r>
      <w:proofErr w:type="gramStart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шт</w:t>
      </w:r>
      <w:proofErr w:type="gramEnd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і магистратураға және докторантураға түсуші адам апелляциялық комиссия төрағ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асының атына береді. Емтихан материалдарының мазмұны мен техникалық себептер бойынша өтініштер 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қабылдау емтиханының нәтижелері жарияланғаннан кейінгі келесі күні сағат 13.00-ге дейін қабылданады және апелляциялық комиссия өтініш берілген күннен бастап бі</w:t>
      </w:r>
      <w:proofErr w:type="gramStart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күн ішінде қарайды.</w:t>
      </w:r>
    </w:p>
    <w:p w:rsidR="00B10C95" w:rsidRDefault="00B10C95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Апелляциялық комиссия әрбі</w:t>
      </w:r>
      <w:proofErr w:type="gramStart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кандидатпен жеке тәртіпте жұмыс істейді. Кандидат апелляциялық комиссияның отырысына келмеген жағдайда, оның апелляцияға берген өтініші қаралмайды.</w:t>
      </w:r>
    </w:p>
    <w:p w:rsidR="00B10C95" w:rsidRDefault="00B10C95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25. Апелляциялық комиссия өтіні</w:t>
      </w:r>
      <w:proofErr w:type="gramStart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шт</w:t>
      </w:r>
      <w:proofErr w:type="gramEnd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і қарау кезінде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апелляцияға берген кандидат жеке басын куәландыратын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 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құжатты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ұсынады.</w:t>
      </w:r>
    </w:p>
    <w:p w:rsidR="00AC2137" w:rsidRPr="00B10C95" w:rsidRDefault="00B10C95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26. Апелляциялық комиссияның шешімі комиссия мүшелерінің жалпы санының көпшілік даусымен қабылданады. </w:t>
      </w:r>
      <w:proofErr w:type="gramStart"/>
      <w:r w:rsidR="00180F01" w:rsidRPr="00B10C95">
        <w:rPr>
          <w:rFonts w:ascii="Arial" w:hAnsi="Arial" w:cs="Arial"/>
          <w:color w:val="000000"/>
          <w:sz w:val="28"/>
          <w:szCs w:val="28"/>
        </w:rPr>
        <w:t>Дауыстар тең болған жағдайда комиссия төрағасының даусы шешуші болып табылады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="00180F01" w:rsidRPr="00B10C9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180F01" w:rsidRPr="00B10C95">
        <w:rPr>
          <w:rFonts w:ascii="Arial" w:hAnsi="Arial" w:cs="Arial"/>
          <w:color w:val="000000"/>
          <w:sz w:val="28"/>
          <w:szCs w:val="28"/>
        </w:rPr>
        <w:t>Апелляциялық комиссияның жұмысы төраға және барлық комиссия мүшелері қол қойған хаттамамен ресімделеді.</w:t>
      </w:r>
      <w:proofErr w:type="gramEnd"/>
      <w:r w:rsidR="00180F01" w:rsidRPr="00B10C95">
        <w:rPr>
          <w:rFonts w:ascii="Arial" w:hAnsi="Arial" w:cs="Arial"/>
          <w:color w:val="000000"/>
          <w:sz w:val="28"/>
          <w:szCs w:val="28"/>
        </w:rPr>
        <w:t> </w:t>
      </w:r>
    </w:p>
    <w:p w:rsidR="00AC2137" w:rsidRPr="00B10C95" w:rsidRDefault="00B10C95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8" w:name="z56"/>
      <w:bookmarkEnd w:id="7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180F01" w:rsidRPr="00B10C95">
        <w:rPr>
          <w:rFonts w:ascii="Arial" w:hAnsi="Arial" w:cs="Arial"/>
          <w:b/>
          <w:color w:val="000000"/>
          <w:sz w:val="28"/>
          <w:szCs w:val="28"/>
        </w:rPr>
        <w:t>4. ІІМ жоғары оқу орындарының магистратурасына және PhD докторантурасына қабылдау </w:t>
      </w:r>
    </w:p>
    <w:p w:rsidR="00B10C95" w:rsidRDefault="00B10C95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9" w:name="z57"/>
      <w:bookmarkEnd w:id="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27. Магистранттар және докторанттар қатарына қабылдауды І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ІМ жоғары </w:t>
      </w:r>
      <w:proofErr w:type="gramStart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о</w:t>
      </w:r>
      <w:proofErr w:type="gramEnd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қу орындарының қабылдау комиссиясы конкурстық негізде жүзеге асырады.</w:t>
      </w:r>
    </w:p>
    <w:p w:rsidR="00B10C95" w:rsidRDefault="00B10C95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28. ІІ</w:t>
      </w:r>
      <w:proofErr w:type="gramStart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М жоғары оқу орындарының магистратурасына және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PhD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докторантурасына мемлекеттік білім беру тапсырысы бойынша оқуға қабылдау емтихандарының жиынтығы бойынша осы Қағ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идаларға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 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3-қосымшаға сәйкес бағалаудың 100 балдық шкаласы бойынша 150 балдан кем емес анағұрлым жоғары балл жинаған оқуға кандидаттар қабылданады.</w:t>
      </w:r>
      <w:proofErr w:type="gramEnd"/>
    </w:p>
    <w:p w:rsidR="00B10C95" w:rsidRDefault="00B10C95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gramStart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Осы</w:t>
      </w:r>
      <w:proofErr w:type="gramEnd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Қағидалардың 17-тармағында көрсетілген шет тілі (ағылшын, француз, неміс) бойынша тест тапсырғаны т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уралы сертификаты бар оқуға кандидаттарға бағалаудың 100 балдық шкаласы бойынша ең жоғары балл қосылады.</w:t>
      </w:r>
    </w:p>
    <w:p w:rsidR="00B10C95" w:rsidRDefault="00B10C95" w:rsidP="00B10C9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29. </w:t>
      </w:r>
      <w:proofErr w:type="gramStart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Конкурстық балдардың көрсеткіштері бірдей болған жағдайда қабылдау кезінде басым құқық мамандық бойынша ең жоғары баға алған оқуға кандидаттар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ға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беріледі, егер мамандық бойынша қабылдау емтихандарының көрсеткіштері бірдей болған жағдайда басым құқық мемлекеттік, орыс және шет тілдері бойынша ең жоғары</w:t>
      </w:r>
      <w:proofErr w:type="gramEnd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баға алған кандидаттарға беріледі. Содан соң таңдаған мамандығының бейініне сәйкес ғылыми жеті</w:t>
      </w:r>
      <w:proofErr w:type="gramStart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с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т</w:t>
      </w:r>
      <w:proofErr w:type="gramEnd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іктері ескеріледі.</w:t>
      </w:r>
    </w:p>
    <w:p w:rsidR="00B10C95" w:rsidRDefault="00B10C95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30. Қабылдау комиссиясының шешімі негізінде ІІМ жоғары оқу орнының бастығы оқуға кандидаттарды ішкі істер органдарынан жоғары оқу орнының қарамағына жіберу үшін негіз болып табылатын </w:t>
      </w:r>
      <w:proofErr w:type="gramStart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магистратура</w:t>
      </w:r>
      <w:proofErr w:type="gramEnd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ға және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PhD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докторантураға қабылдау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туралы бұйрық шығарады</w:t>
      </w:r>
    </w:p>
    <w:p w:rsidR="00B10C95" w:rsidRDefault="00B10C95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31. ІІМ жоғары оқу орындары бастығының оқуға қабылдау туралы бұйрығынан үзінді көшірмелер оған қол қойылғаннан кейін күнтізбелік он күннен кешікті</w:t>
      </w:r>
      <w:proofErr w:type="gramStart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ілмей оқуға кандидатты жіберген ішкі істер органына жіберіледі.</w:t>
      </w:r>
    </w:p>
    <w:p w:rsidR="00B10C95" w:rsidRDefault="00B10C95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32. </w:t>
      </w:r>
      <w:proofErr w:type="gramStart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Магис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тратура</w:t>
      </w:r>
      <w:proofErr w:type="gramEnd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ға және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PhD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докторантураға оқуға қабылданбаған оқуға кандидаттардың жеке істері және басқа да құжаттары жасақтау орны бойынша кері қайтарылады.</w:t>
      </w:r>
    </w:p>
    <w:p w:rsidR="00AC2137" w:rsidRPr="00B10C95" w:rsidRDefault="00B10C95" w:rsidP="00B10C95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33.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 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ІІМ жоғары оқу орындары күнтізбелі</w:t>
      </w:r>
      <w:proofErr w:type="gramStart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к</w:t>
      </w:r>
      <w:proofErr w:type="gramEnd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он күн ішінде ІІМ Кадр жұмысы департаментіне қабылдауды ұйы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мдастыру және өткізу бойынша қорытынды есепті, сондай-ақ магистратураға және 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PhD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докторантураға қабылдау туралы </w:t>
      </w:r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бұйрықтардың көшірмелерін Қазақстан Республикасы</w:t>
      </w:r>
      <w:proofErr w:type="gramStart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Б</w:t>
      </w:r>
      <w:proofErr w:type="gramEnd"/>
      <w:r w:rsidR="00180F01" w:rsidRPr="00B10C95">
        <w:rPr>
          <w:rFonts w:ascii="Arial" w:hAnsi="Arial" w:cs="Arial"/>
          <w:color w:val="000000"/>
          <w:sz w:val="28"/>
          <w:szCs w:val="28"/>
          <w:lang w:val="ru-RU"/>
        </w:rPr>
        <w:t>ілім және ғылым министрлігіне ұсыну үшін ұсынады.</w:t>
      </w:r>
      <w:r w:rsidR="00180F01" w:rsidRPr="00B10C95">
        <w:rPr>
          <w:rFonts w:ascii="Arial" w:hAnsi="Arial" w:cs="Arial"/>
          <w:color w:val="000000"/>
          <w:sz w:val="28"/>
          <w:szCs w:val="28"/>
        </w:rPr>
        <w:t>  </w:t>
      </w:r>
    </w:p>
    <w:p w:rsidR="00180F01" w:rsidRDefault="00180F01" w:rsidP="00B10C9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  <w:sectPr w:rsidR="00180F01" w:rsidSect="00B10C95">
          <w:pgSz w:w="11907" w:h="16839" w:code="9"/>
          <w:pgMar w:top="567" w:right="567" w:bottom="567" w:left="1134" w:header="720" w:footer="720" w:gutter="0"/>
          <w:cols w:space="720"/>
        </w:sectPr>
      </w:pPr>
      <w:bookmarkStart w:id="10" w:name="z64"/>
      <w:bookmarkEnd w:id="9"/>
    </w:p>
    <w:p w:rsidR="00AC2137" w:rsidRPr="00180F01" w:rsidRDefault="00180F01" w:rsidP="00B10C9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80F01">
        <w:rPr>
          <w:rFonts w:ascii="Arial" w:hAnsi="Arial" w:cs="Arial"/>
          <w:color w:val="000000"/>
          <w:sz w:val="24"/>
          <w:szCs w:val="24"/>
        </w:rPr>
        <w:lastRenderedPageBreak/>
        <w:t>Жоғары оқу орнынан кейінгі білім беру</w:t>
      </w:r>
      <w:r w:rsidRPr="00180F01">
        <w:rPr>
          <w:rFonts w:ascii="Arial" w:hAnsi="Arial" w:cs="Arial"/>
          <w:sz w:val="24"/>
          <w:szCs w:val="24"/>
        </w:rPr>
        <w:br/>
      </w:r>
      <w:r w:rsidRPr="00180F01">
        <w:rPr>
          <w:rFonts w:ascii="Arial" w:hAnsi="Arial" w:cs="Arial"/>
          <w:color w:val="000000"/>
          <w:sz w:val="24"/>
          <w:szCs w:val="24"/>
        </w:rPr>
        <w:t xml:space="preserve"> бағ</w:t>
      </w:r>
      <w:r w:rsidRPr="00180F01">
        <w:rPr>
          <w:rFonts w:ascii="Arial" w:hAnsi="Arial" w:cs="Arial"/>
          <w:color w:val="000000"/>
          <w:sz w:val="24"/>
          <w:szCs w:val="24"/>
        </w:rPr>
        <w:t xml:space="preserve">дарламаларын іске асырып жатқан  </w:t>
      </w:r>
      <w:r w:rsidRPr="00180F01">
        <w:rPr>
          <w:rFonts w:ascii="Arial" w:hAnsi="Arial" w:cs="Arial"/>
          <w:sz w:val="24"/>
          <w:szCs w:val="24"/>
        </w:rPr>
        <w:br/>
      </w:r>
      <w:r w:rsidRPr="00180F01">
        <w:rPr>
          <w:rFonts w:ascii="Arial" w:hAnsi="Arial" w:cs="Arial"/>
          <w:color w:val="000000"/>
          <w:sz w:val="24"/>
          <w:szCs w:val="24"/>
        </w:rPr>
        <w:t xml:space="preserve"> Қазақстан Республикасы Ішкі істер   </w:t>
      </w:r>
      <w:r w:rsidRPr="00180F01">
        <w:rPr>
          <w:rFonts w:ascii="Arial" w:hAnsi="Arial" w:cs="Arial"/>
          <w:sz w:val="24"/>
          <w:szCs w:val="24"/>
        </w:rPr>
        <w:br/>
      </w:r>
      <w:r w:rsidRPr="00180F01">
        <w:rPr>
          <w:rFonts w:ascii="Arial" w:hAnsi="Arial" w:cs="Arial"/>
          <w:color w:val="000000"/>
          <w:sz w:val="24"/>
          <w:szCs w:val="24"/>
        </w:rPr>
        <w:t xml:space="preserve"> министрлігінің арнаулы оқу орындарына </w:t>
      </w:r>
      <w:r w:rsidRPr="00180F01">
        <w:rPr>
          <w:rFonts w:ascii="Arial" w:hAnsi="Arial" w:cs="Arial"/>
          <w:sz w:val="24"/>
          <w:szCs w:val="24"/>
        </w:rPr>
        <w:br/>
      </w:r>
      <w:r w:rsidRPr="00180F01">
        <w:rPr>
          <w:rFonts w:ascii="Arial" w:hAnsi="Arial" w:cs="Arial"/>
          <w:color w:val="000000"/>
          <w:sz w:val="24"/>
          <w:szCs w:val="24"/>
        </w:rPr>
        <w:t xml:space="preserve"> оқуға қабылдау қағидаларына      </w:t>
      </w:r>
      <w:r w:rsidRPr="00180F01">
        <w:rPr>
          <w:rFonts w:ascii="Arial" w:hAnsi="Arial" w:cs="Arial"/>
          <w:sz w:val="24"/>
          <w:szCs w:val="24"/>
        </w:rPr>
        <w:br/>
      </w:r>
      <w:r w:rsidRPr="00180F01">
        <w:rPr>
          <w:rFonts w:ascii="Arial" w:hAnsi="Arial" w:cs="Arial"/>
          <w:color w:val="000000"/>
          <w:sz w:val="24"/>
          <w:szCs w:val="24"/>
        </w:rPr>
        <w:t>1-қосымша                </w:t>
      </w:r>
    </w:p>
    <w:bookmarkEnd w:id="10"/>
    <w:p w:rsidR="00AC2137" w:rsidRPr="00180F01" w:rsidRDefault="00180F01" w:rsidP="00B10C95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180F01">
        <w:rPr>
          <w:rFonts w:ascii="Arial" w:hAnsi="Arial" w:cs="Arial"/>
          <w:color w:val="000000"/>
          <w:sz w:val="24"/>
          <w:szCs w:val="24"/>
          <w:lang w:val="ru-RU"/>
        </w:rPr>
        <w:t>нысан</w:t>
      </w:r>
      <w:r w:rsidRPr="00180F01">
        <w:rPr>
          <w:rFonts w:ascii="Arial" w:hAnsi="Arial" w:cs="Arial"/>
          <w:color w:val="000000"/>
          <w:sz w:val="24"/>
          <w:szCs w:val="24"/>
        </w:rPr>
        <w:t> </w:t>
      </w:r>
    </w:p>
    <w:p w:rsidR="00180F01" w:rsidRDefault="00180F01" w:rsidP="00180F01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11" w:name="z65"/>
    </w:p>
    <w:p w:rsidR="00AC2137" w:rsidRPr="00B10C95" w:rsidRDefault="00180F01" w:rsidP="00180F0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B10C95">
        <w:rPr>
          <w:rFonts w:ascii="Arial" w:hAnsi="Arial" w:cs="Arial"/>
          <w:b/>
          <w:color w:val="000000"/>
          <w:sz w:val="28"/>
          <w:szCs w:val="28"/>
          <w:lang w:val="ru-RU"/>
        </w:rPr>
        <w:t>І</w:t>
      </w:r>
      <w:proofErr w:type="gramStart"/>
      <w:r w:rsidRPr="00B10C95">
        <w:rPr>
          <w:rFonts w:ascii="Arial" w:hAnsi="Arial" w:cs="Arial"/>
          <w:b/>
          <w:color w:val="000000"/>
          <w:sz w:val="28"/>
          <w:szCs w:val="28"/>
          <w:lang w:val="ru-RU"/>
        </w:rPr>
        <w:t>р</w:t>
      </w:r>
      <w:proofErr w:type="gramEnd"/>
      <w:r w:rsidRPr="00B10C95">
        <w:rPr>
          <w:rFonts w:ascii="Arial" w:hAnsi="Arial" w:cs="Arial"/>
          <w:b/>
          <w:color w:val="000000"/>
          <w:sz w:val="28"/>
          <w:szCs w:val="28"/>
          <w:lang w:val="ru-RU"/>
        </w:rPr>
        <w:t>іктеу комиссиясы отырысының хаттамасы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</w:p>
    <w:bookmarkEnd w:id="11"/>
    <w:p w:rsidR="00AC2137" w:rsidRPr="00B10C95" w:rsidRDefault="00180F01" w:rsidP="00B10C9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Жер</w:t>
      </w:r>
      <w:proofErr w:type="gramStart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і</w:t>
      </w:r>
      <w:r w:rsidRPr="00B10C95">
        <w:rPr>
          <w:rFonts w:ascii="Arial" w:hAnsi="Arial" w:cs="Arial"/>
          <w:color w:val="000000"/>
          <w:sz w:val="28"/>
          <w:szCs w:val="28"/>
        </w:rPr>
        <w:t>                        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№_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___</w:t>
      </w:r>
      <w:r w:rsidRPr="00B10C95">
        <w:rPr>
          <w:rFonts w:ascii="Arial" w:hAnsi="Arial" w:cs="Arial"/>
          <w:color w:val="000000"/>
          <w:sz w:val="28"/>
          <w:szCs w:val="28"/>
        </w:rPr>
        <w:t>                         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К</w:t>
      </w:r>
      <w:proofErr w:type="gramEnd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үні_____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> </w:t>
      </w:r>
    </w:p>
    <w:p w:rsidR="00180F01" w:rsidRDefault="00180F01" w:rsidP="00B10C95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val="ru-RU"/>
        </w:rPr>
      </w:pPr>
      <w:r w:rsidRPr="00B10C95">
        <w:rPr>
          <w:rFonts w:ascii="Arial" w:hAnsi="Arial" w:cs="Arial"/>
          <w:color w:val="000000"/>
          <w:sz w:val="28"/>
          <w:szCs w:val="28"/>
          <w:lang w:val="ru-RU"/>
        </w:rPr>
        <w:t>Қатысқандар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: төраға, і</w:t>
      </w:r>
      <w:proofErr w:type="gramStart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іктеу комиссиясы мүшелері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_________________________________________________________________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> </w:t>
      </w:r>
      <w:r w:rsidRPr="00B10C95">
        <w:rPr>
          <w:rFonts w:ascii="Arial" w:hAnsi="Arial" w:cs="Arial"/>
          <w:color w:val="000000"/>
          <w:sz w:val="28"/>
          <w:szCs w:val="28"/>
          <w:vertAlign w:val="superscript"/>
        </w:rPr>
        <w:t>      </w:t>
      </w:r>
      <w:r w:rsidRPr="00B10C95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vertAlign w:val="superscript"/>
        </w:rPr>
        <w:t> </w:t>
      </w:r>
      <w:r w:rsidRPr="00B10C95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(тегі, аты, әкесінің аты (бар болған жағдайда)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_______________________________________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__________________________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>     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80F01">
        <w:rPr>
          <w:rFonts w:ascii="Arial" w:hAnsi="Arial" w:cs="Arial"/>
          <w:color w:val="000000"/>
          <w:sz w:val="20"/>
          <w:szCs w:val="20"/>
          <w:lang w:val="ru-RU"/>
        </w:rPr>
        <w:t>ІІД, ҚАЖД, ТЖД, ІІМ білім беру ұйымының атауы, атқаратын лауазымы)</w:t>
      </w:r>
      <w:r w:rsidRPr="00180F01">
        <w:rPr>
          <w:rFonts w:ascii="Arial" w:hAnsi="Arial" w:cs="Arial"/>
          <w:sz w:val="20"/>
          <w:szCs w:val="20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> 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> 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Комиссия мүшелері: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_________________________________________________________________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_________________________________________________________________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</w:p>
    <w:p w:rsidR="00AC2137" w:rsidRPr="00B10C95" w:rsidRDefault="00180F01" w:rsidP="00B10C9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Күн тәртібі: ІІМ жоғары оқу орындары магистратурасына, </w:t>
      </w:r>
      <w:r w:rsidRPr="00B10C95">
        <w:rPr>
          <w:rFonts w:ascii="Arial" w:hAnsi="Arial" w:cs="Arial"/>
          <w:color w:val="000000"/>
          <w:sz w:val="28"/>
          <w:szCs w:val="28"/>
        </w:rPr>
        <w:t>PhD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докторантурасына түсетін кандидаттардың құжаттарын карау</w:t>
      </w:r>
    </w:p>
    <w:p w:rsidR="00AC2137" w:rsidRPr="00B10C95" w:rsidRDefault="00180F01" w:rsidP="00B10C9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B10C95">
        <w:rPr>
          <w:rFonts w:ascii="Arial" w:hAnsi="Arial" w:cs="Arial"/>
          <w:color w:val="000000"/>
          <w:sz w:val="28"/>
          <w:szCs w:val="28"/>
          <w:lang w:val="ru-RU"/>
        </w:rPr>
        <w:t>1. Кандидат ____________________________________________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> </w:t>
      </w:r>
      <w:r w:rsidRPr="00B10C95">
        <w:rPr>
          <w:rFonts w:ascii="Arial" w:hAnsi="Arial" w:cs="Arial"/>
          <w:color w:val="000000"/>
          <w:sz w:val="28"/>
          <w:szCs w:val="28"/>
          <w:vertAlign w:val="superscript"/>
        </w:rPr>
        <w:t>          </w:t>
      </w:r>
      <w:r w:rsidRPr="00B10C95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vertAlign w:val="superscript"/>
        </w:rPr>
        <w:t> </w:t>
      </w:r>
      <w:r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                                </w:t>
      </w:r>
      <w:r w:rsidRPr="00B10C95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(тегі, аты, әкесінің аты (бар болған жағдайда))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2. Сұрақтар: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_________________________________________________________________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_________________________________________________________________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______________________________________________________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___________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_________________________________________________________________</w:t>
      </w:r>
    </w:p>
    <w:p w:rsidR="00AC2137" w:rsidRPr="00B10C95" w:rsidRDefault="00180F01" w:rsidP="00B10C9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B10C95">
        <w:rPr>
          <w:rFonts w:ascii="Arial" w:hAnsi="Arial" w:cs="Arial"/>
          <w:color w:val="000000"/>
          <w:sz w:val="28"/>
          <w:szCs w:val="28"/>
          <w:lang w:val="ru-RU"/>
        </w:rPr>
        <w:t>3. Кандидат __________________________________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  <w:vertAlign w:val="superscript"/>
        </w:rPr>
        <w:t>          </w:t>
      </w:r>
      <w:r w:rsidRPr="00B10C95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vertAlign w:val="superscript"/>
        </w:rPr>
        <w:t> </w:t>
      </w:r>
      <w:r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                             </w:t>
      </w:r>
      <w:r w:rsidRPr="00B10C95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(тегі, аты, әкесінің аты (бар болған жағдайда))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дауыс беру нәтижелері бойынша ІМ жоғары </w:t>
      </w:r>
      <w:proofErr w:type="gramStart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о</w:t>
      </w:r>
      <w:proofErr w:type="gramEnd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қу орындары магистрату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расына, </w:t>
      </w:r>
      <w:r w:rsidRPr="00B10C95">
        <w:rPr>
          <w:rFonts w:ascii="Arial" w:hAnsi="Arial" w:cs="Arial"/>
          <w:color w:val="000000"/>
          <w:sz w:val="28"/>
          <w:szCs w:val="28"/>
        </w:rPr>
        <w:t>PhD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докторантурасына оқуға жіберуге ұсынылады/ұсынылмайды.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>  </w:t>
      </w:r>
    </w:p>
    <w:p w:rsidR="00AC2137" w:rsidRPr="00B10C95" w:rsidRDefault="00180F01" w:rsidP="00B10C9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Төраға _________________________(қолы)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Комиссия </w:t>
      </w:r>
      <w:proofErr w:type="gramStart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м</w:t>
      </w:r>
      <w:proofErr w:type="gramEnd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үшелері ______________(қолы)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>     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 __________________________(қолы)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Хатшы __________________________(қолы)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> </w:t>
      </w:r>
    </w:p>
    <w:p w:rsidR="00180F01" w:rsidRDefault="00180F01" w:rsidP="00B10C95">
      <w:pPr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  <w:lang w:val="ru-RU"/>
        </w:rPr>
        <w:sectPr w:rsidR="00180F01" w:rsidSect="00B10C95">
          <w:pgSz w:w="11907" w:h="16839" w:code="9"/>
          <w:pgMar w:top="567" w:right="567" w:bottom="567" w:left="1134" w:header="720" w:footer="720" w:gutter="0"/>
          <w:cols w:space="720"/>
        </w:sectPr>
      </w:pPr>
      <w:bookmarkStart w:id="12" w:name="z66"/>
    </w:p>
    <w:p w:rsidR="00AC2137" w:rsidRPr="00180F01" w:rsidRDefault="00180F01" w:rsidP="00B10C95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180F01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Жоғары оқу орнынан кейінгі б</w:t>
      </w:r>
      <w:r w:rsidRPr="00180F01">
        <w:rPr>
          <w:rFonts w:ascii="Arial" w:hAnsi="Arial" w:cs="Arial"/>
          <w:color w:val="000000"/>
          <w:sz w:val="24"/>
          <w:szCs w:val="24"/>
          <w:lang w:val="ru-RU"/>
        </w:rPr>
        <w:t>ілім беру</w:t>
      </w:r>
      <w:r w:rsidRPr="00180F01">
        <w:rPr>
          <w:rFonts w:ascii="Arial" w:hAnsi="Arial" w:cs="Arial"/>
          <w:sz w:val="24"/>
          <w:szCs w:val="24"/>
          <w:lang w:val="ru-RU"/>
        </w:rPr>
        <w:br/>
      </w:r>
      <w:r w:rsidRPr="00180F01">
        <w:rPr>
          <w:rFonts w:ascii="Arial" w:hAnsi="Arial" w:cs="Arial"/>
          <w:color w:val="000000"/>
          <w:sz w:val="24"/>
          <w:szCs w:val="24"/>
          <w:lang w:val="ru-RU"/>
        </w:rPr>
        <w:t xml:space="preserve"> бағдарламаларын іске асырып жатқан </w:t>
      </w:r>
      <w:r w:rsidRPr="00180F01">
        <w:rPr>
          <w:rFonts w:ascii="Arial" w:hAnsi="Arial" w:cs="Arial"/>
          <w:sz w:val="24"/>
          <w:szCs w:val="24"/>
          <w:lang w:val="ru-RU"/>
        </w:rPr>
        <w:br/>
      </w:r>
      <w:r w:rsidRPr="00180F01">
        <w:rPr>
          <w:rFonts w:ascii="Arial" w:hAnsi="Arial" w:cs="Arial"/>
          <w:color w:val="000000"/>
          <w:sz w:val="24"/>
          <w:szCs w:val="24"/>
          <w:lang w:val="ru-RU"/>
        </w:rPr>
        <w:t xml:space="preserve"> Қазақстан Республикасы Ішкі істер </w:t>
      </w:r>
      <w:r w:rsidRPr="00180F01">
        <w:rPr>
          <w:rFonts w:ascii="Arial" w:hAnsi="Arial" w:cs="Arial"/>
          <w:sz w:val="24"/>
          <w:szCs w:val="24"/>
          <w:lang w:val="ru-RU"/>
        </w:rPr>
        <w:br/>
      </w:r>
      <w:r w:rsidRPr="00180F01">
        <w:rPr>
          <w:rFonts w:ascii="Arial" w:hAnsi="Arial" w:cs="Arial"/>
          <w:color w:val="000000"/>
          <w:sz w:val="24"/>
          <w:szCs w:val="24"/>
          <w:lang w:val="ru-RU"/>
        </w:rPr>
        <w:t xml:space="preserve">министрлігінің арнаулы оқу </w:t>
      </w:r>
      <w:proofErr w:type="gramStart"/>
      <w:r w:rsidRPr="00180F01">
        <w:rPr>
          <w:rFonts w:ascii="Arial" w:hAnsi="Arial" w:cs="Arial"/>
          <w:color w:val="000000"/>
          <w:sz w:val="24"/>
          <w:szCs w:val="24"/>
          <w:lang w:val="ru-RU"/>
        </w:rPr>
        <w:t>орындарына</w:t>
      </w:r>
      <w:proofErr w:type="gramEnd"/>
      <w:r w:rsidRPr="00180F01">
        <w:rPr>
          <w:rFonts w:ascii="Arial" w:hAnsi="Arial" w:cs="Arial"/>
          <w:sz w:val="24"/>
          <w:szCs w:val="24"/>
          <w:lang w:val="ru-RU"/>
        </w:rPr>
        <w:br/>
      </w:r>
      <w:r w:rsidRPr="00180F01">
        <w:rPr>
          <w:rFonts w:ascii="Arial" w:hAnsi="Arial" w:cs="Arial"/>
          <w:color w:val="000000"/>
          <w:sz w:val="24"/>
          <w:szCs w:val="24"/>
          <w:lang w:val="ru-RU"/>
        </w:rPr>
        <w:t xml:space="preserve"> оқуға қабылдау қағидаларына</w:t>
      </w:r>
      <w:r w:rsidRPr="00180F01">
        <w:rPr>
          <w:rFonts w:ascii="Arial" w:hAnsi="Arial" w:cs="Arial"/>
          <w:color w:val="000000"/>
          <w:sz w:val="24"/>
          <w:szCs w:val="24"/>
        </w:rPr>
        <w:t>   </w:t>
      </w:r>
      <w:r w:rsidRPr="00180F01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180F01">
        <w:rPr>
          <w:rFonts w:ascii="Arial" w:hAnsi="Arial" w:cs="Arial"/>
          <w:sz w:val="24"/>
          <w:szCs w:val="24"/>
          <w:lang w:val="ru-RU"/>
        </w:rPr>
        <w:br/>
      </w:r>
      <w:r w:rsidRPr="00180F01">
        <w:rPr>
          <w:rFonts w:ascii="Arial" w:hAnsi="Arial" w:cs="Arial"/>
          <w:color w:val="000000"/>
          <w:sz w:val="24"/>
          <w:szCs w:val="24"/>
          <w:lang w:val="ru-RU"/>
        </w:rPr>
        <w:t xml:space="preserve"> 2-қосымша</w:t>
      </w:r>
      <w:r w:rsidRPr="00180F01">
        <w:rPr>
          <w:rFonts w:ascii="Arial" w:hAnsi="Arial" w:cs="Arial"/>
          <w:color w:val="000000"/>
          <w:sz w:val="24"/>
          <w:szCs w:val="24"/>
        </w:rPr>
        <w:t>          </w:t>
      </w:r>
      <w:r w:rsidRPr="00180F01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180F01">
        <w:rPr>
          <w:rFonts w:ascii="Arial" w:hAnsi="Arial" w:cs="Arial"/>
          <w:sz w:val="24"/>
          <w:szCs w:val="24"/>
          <w:lang w:val="ru-RU"/>
        </w:rPr>
        <w:br/>
      </w:r>
      <w:r w:rsidRPr="00180F01">
        <w:rPr>
          <w:rFonts w:ascii="Arial" w:hAnsi="Arial" w:cs="Arial"/>
          <w:color w:val="000000"/>
          <w:sz w:val="24"/>
          <w:szCs w:val="24"/>
        </w:rPr>
        <w:t> </w:t>
      </w:r>
    </w:p>
    <w:bookmarkEnd w:id="12"/>
    <w:p w:rsidR="00AC2137" w:rsidRPr="00B10C95" w:rsidRDefault="00180F01" w:rsidP="00B10C95">
      <w:pPr>
        <w:spacing w:after="0" w:line="240" w:lineRule="auto"/>
        <w:jc w:val="right"/>
        <w:rPr>
          <w:rFonts w:ascii="Arial" w:hAnsi="Arial" w:cs="Arial"/>
          <w:sz w:val="28"/>
          <w:szCs w:val="28"/>
          <w:lang w:val="ru-RU"/>
        </w:rPr>
      </w:pPr>
      <w:r w:rsidRPr="00180F01">
        <w:rPr>
          <w:rFonts w:ascii="Arial" w:hAnsi="Arial" w:cs="Arial"/>
          <w:color w:val="000000"/>
          <w:sz w:val="24"/>
          <w:szCs w:val="24"/>
          <w:lang w:val="ru-RU"/>
        </w:rPr>
        <w:t>Нысан</w:t>
      </w:r>
    </w:p>
    <w:p w:rsidR="00AC2137" w:rsidRPr="00B10C95" w:rsidRDefault="00180F01" w:rsidP="00180F0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bookmarkStart w:id="13" w:name="z67"/>
      <w:r w:rsidRPr="00B10C95">
        <w:rPr>
          <w:rFonts w:ascii="Arial" w:hAnsi="Arial" w:cs="Arial"/>
          <w:b/>
          <w:color w:val="000000"/>
          <w:sz w:val="28"/>
          <w:szCs w:val="28"/>
          <w:lang w:val="ru-RU"/>
        </w:rPr>
        <w:t>Жоспарланған диссертациялық зерттеулер бойынша негіздеме</w:t>
      </w:r>
    </w:p>
    <w:bookmarkEnd w:id="13"/>
    <w:p w:rsidR="00180F01" w:rsidRDefault="00180F01" w:rsidP="00180F0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1. </w:t>
      </w:r>
      <w:proofErr w:type="gramStart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О</w:t>
      </w:r>
      <w:proofErr w:type="gramEnd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қ</w:t>
      </w:r>
      <w:proofErr w:type="gramStart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у</w:t>
      </w:r>
      <w:proofErr w:type="gramEnd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ға кандидаттың тегі, аты, әкесінің аты (бар болған жағдайда), арнайы атағы, лауазымы.</w:t>
      </w:r>
    </w:p>
    <w:p w:rsidR="00180F01" w:rsidRDefault="00180F01" w:rsidP="00180F0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2. Болжамды отандық немесе шетелдік ғылыми консультанттың ғылыми дәрежесі, ғылыми атағы, лауазымы, жұмыс істейтін жоғары </w:t>
      </w:r>
      <w:proofErr w:type="gramStart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о</w:t>
      </w:r>
      <w:proofErr w:type="gramEnd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қу орны.</w:t>
      </w:r>
    </w:p>
    <w:p w:rsidR="00180F01" w:rsidRDefault="00180F01" w:rsidP="00180F0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3. Жоспарланған диссертаци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ялық зерттеудің тақырыбы.</w:t>
      </w:r>
    </w:p>
    <w:p w:rsidR="00180F01" w:rsidRDefault="00180F01" w:rsidP="00180F0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4. Жоспарланған диссертациялық зерттеу тақырыбының өзектілігі.</w:t>
      </w:r>
    </w:p>
    <w:p w:rsidR="00180F01" w:rsidRDefault="00180F01" w:rsidP="00180F0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5. Ғылыми проблеманың әзірлену деңгейі.</w:t>
      </w:r>
    </w:p>
    <w:p w:rsidR="00180F01" w:rsidRDefault="00180F01" w:rsidP="00180F0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6. Жоспарланған диссертациялық зерттеудің мақсаттары және </w:t>
      </w:r>
      <w:proofErr w:type="gramStart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м</w:t>
      </w:r>
      <w:proofErr w:type="gramEnd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індеттері.</w:t>
      </w:r>
    </w:p>
    <w:p w:rsidR="00180F01" w:rsidRDefault="00180F01" w:rsidP="00180F0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7. Жоспарланған диссертациялық зе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 xml:space="preserve">рттеу объектісі мен </w:t>
      </w:r>
      <w:proofErr w:type="gramStart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м</w:t>
      </w:r>
      <w:proofErr w:type="gramEnd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әні.</w:t>
      </w:r>
    </w:p>
    <w:p w:rsidR="00180F01" w:rsidRDefault="00180F01" w:rsidP="00180F0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8. Жоспарланған диссертациялық зерттеу әдіснамасы.</w:t>
      </w:r>
    </w:p>
    <w:p w:rsidR="00180F01" w:rsidRDefault="00180F01" w:rsidP="00180F01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9. Диссертациялық зерттеулерден күтілетін нәтижелер, олардың теориялық және практикалық маңыздылығы. Оларды енгі</w:t>
      </w:r>
      <w:proofErr w:type="gramStart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зудің ж</w:t>
      </w:r>
      <w:proofErr w:type="gramEnd"/>
      <w:r w:rsidRPr="00B10C95">
        <w:rPr>
          <w:rFonts w:ascii="Arial" w:hAnsi="Arial" w:cs="Arial"/>
          <w:color w:val="000000"/>
          <w:sz w:val="28"/>
          <w:szCs w:val="28"/>
          <w:lang w:val="ru-RU"/>
        </w:rPr>
        <w:t>әне апробация жасаудың болжамды бағыттары.</w:t>
      </w:r>
      <w:r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_____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___________________________________</w:t>
      </w:r>
      <w:r>
        <w:rPr>
          <w:rFonts w:ascii="Arial" w:hAnsi="Arial" w:cs="Arial"/>
          <w:color w:val="000000"/>
          <w:sz w:val="28"/>
          <w:szCs w:val="28"/>
          <w:lang w:val="ru-RU"/>
        </w:rPr>
        <w:t>_______________________</w:t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_</w:t>
      </w:r>
    </w:p>
    <w:p w:rsidR="00AC2137" w:rsidRPr="00B10C95" w:rsidRDefault="00180F01" w:rsidP="00180F0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proofErr w:type="gramStart"/>
      <w:r w:rsidRPr="00180F01">
        <w:rPr>
          <w:rFonts w:ascii="Arial" w:hAnsi="Arial" w:cs="Arial"/>
          <w:color w:val="000000"/>
          <w:sz w:val="20"/>
          <w:szCs w:val="20"/>
          <w:lang w:val="ru-RU"/>
        </w:rPr>
        <w:t xml:space="preserve">(оқуға кандидаттың қолы, тегі, аты-жөні, </w:t>
      </w:r>
      <w:r w:rsidRPr="00180F01">
        <w:rPr>
          <w:rFonts w:ascii="Arial" w:hAnsi="Arial" w:cs="Arial"/>
          <w:color w:val="000000"/>
          <w:sz w:val="20"/>
          <w:szCs w:val="20"/>
          <w:lang w:val="ru-RU"/>
        </w:rPr>
        <w:t>әкесінің</w:t>
      </w:r>
      <w:r w:rsidRPr="00180F01">
        <w:rPr>
          <w:rFonts w:ascii="Arial" w:hAnsi="Arial" w:cs="Arial"/>
          <w:color w:val="000000"/>
          <w:sz w:val="20"/>
          <w:szCs w:val="20"/>
          <w:lang w:val="ru-RU"/>
        </w:rPr>
        <w:t xml:space="preserve"> аты (бар болған жағдайда)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> 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</w:rPr>
        <w:t> 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Келісілді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B10C95">
        <w:rPr>
          <w:rFonts w:ascii="Arial" w:hAnsi="Arial" w:cs="Arial"/>
          <w:color w:val="000000"/>
          <w:sz w:val="28"/>
          <w:szCs w:val="28"/>
          <w:lang w:val="ru-RU"/>
        </w:rPr>
        <w:t>____________________________________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r w:rsidRPr="00180F01">
        <w:rPr>
          <w:rFonts w:ascii="Arial" w:hAnsi="Arial" w:cs="Arial"/>
          <w:color w:val="000000"/>
          <w:sz w:val="20"/>
          <w:szCs w:val="20"/>
          <w:lang w:val="ru-RU"/>
        </w:rPr>
        <w:t>(ғылыми консультанттың қолы, тегі,</w:t>
      </w: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180F01">
        <w:rPr>
          <w:rFonts w:ascii="Arial" w:hAnsi="Arial" w:cs="Arial"/>
          <w:color w:val="000000"/>
          <w:sz w:val="20"/>
          <w:szCs w:val="20"/>
          <w:lang w:val="ru-RU"/>
        </w:rPr>
        <w:t>аты-жөні, әкесінің аты (бар болған жағдайда)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  <w:proofErr w:type="gramEnd"/>
    </w:p>
    <w:p w:rsidR="00180F01" w:rsidRDefault="00180F01" w:rsidP="00B10C95">
      <w:pPr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  <w:lang w:val="ru-RU"/>
        </w:rPr>
        <w:sectPr w:rsidR="00180F01" w:rsidSect="00B10C95">
          <w:pgSz w:w="11907" w:h="16839" w:code="9"/>
          <w:pgMar w:top="567" w:right="567" w:bottom="567" w:left="1134" w:header="720" w:footer="720" w:gutter="0"/>
          <w:cols w:space="720"/>
        </w:sectPr>
      </w:pPr>
      <w:bookmarkStart w:id="14" w:name="z68"/>
    </w:p>
    <w:p w:rsidR="00AC2137" w:rsidRPr="00180F01" w:rsidRDefault="00180F01" w:rsidP="00B10C95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180F01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 xml:space="preserve">Жоғары </w:t>
      </w:r>
      <w:r w:rsidRPr="00180F01">
        <w:rPr>
          <w:rFonts w:ascii="Arial" w:hAnsi="Arial" w:cs="Arial"/>
          <w:color w:val="000000"/>
          <w:sz w:val="24"/>
          <w:szCs w:val="24"/>
          <w:lang w:val="ru-RU"/>
        </w:rPr>
        <w:t>оқу орнынан кейінгі білім беру</w:t>
      </w:r>
      <w:r w:rsidRPr="00180F01">
        <w:rPr>
          <w:rFonts w:ascii="Arial" w:hAnsi="Arial" w:cs="Arial"/>
          <w:sz w:val="24"/>
          <w:szCs w:val="24"/>
          <w:lang w:val="ru-RU"/>
        </w:rPr>
        <w:br/>
      </w:r>
      <w:r w:rsidRPr="00180F01">
        <w:rPr>
          <w:rFonts w:ascii="Arial" w:hAnsi="Arial" w:cs="Arial"/>
          <w:color w:val="000000"/>
          <w:sz w:val="24"/>
          <w:szCs w:val="24"/>
          <w:lang w:val="ru-RU"/>
        </w:rPr>
        <w:t xml:space="preserve"> бағдарламаларын іске асырып жатқан </w:t>
      </w:r>
      <w:r w:rsidRPr="00180F01">
        <w:rPr>
          <w:rFonts w:ascii="Arial" w:hAnsi="Arial" w:cs="Arial"/>
          <w:sz w:val="24"/>
          <w:szCs w:val="24"/>
          <w:lang w:val="ru-RU"/>
        </w:rPr>
        <w:br/>
      </w:r>
      <w:r w:rsidRPr="00180F01">
        <w:rPr>
          <w:rFonts w:ascii="Arial" w:hAnsi="Arial" w:cs="Arial"/>
          <w:color w:val="000000"/>
          <w:sz w:val="24"/>
          <w:szCs w:val="24"/>
          <w:lang w:val="ru-RU"/>
        </w:rPr>
        <w:t xml:space="preserve"> Қазақстан Республикасы Ішкі істер </w:t>
      </w:r>
      <w:r w:rsidRPr="00180F01">
        <w:rPr>
          <w:rFonts w:ascii="Arial" w:hAnsi="Arial" w:cs="Arial"/>
          <w:sz w:val="24"/>
          <w:szCs w:val="24"/>
          <w:lang w:val="ru-RU"/>
        </w:rPr>
        <w:br/>
      </w:r>
      <w:r w:rsidRPr="00180F01">
        <w:rPr>
          <w:rFonts w:ascii="Arial" w:hAnsi="Arial" w:cs="Arial"/>
          <w:color w:val="000000"/>
          <w:sz w:val="24"/>
          <w:szCs w:val="24"/>
          <w:lang w:val="ru-RU"/>
        </w:rPr>
        <w:t xml:space="preserve">министрлігінің арнаулы оқу </w:t>
      </w:r>
      <w:proofErr w:type="gramStart"/>
      <w:r w:rsidRPr="00180F01">
        <w:rPr>
          <w:rFonts w:ascii="Arial" w:hAnsi="Arial" w:cs="Arial"/>
          <w:color w:val="000000"/>
          <w:sz w:val="24"/>
          <w:szCs w:val="24"/>
          <w:lang w:val="ru-RU"/>
        </w:rPr>
        <w:t>орындарына</w:t>
      </w:r>
      <w:proofErr w:type="gramEnd"/>
      <w:r w:rsidRPr="00180F01">
        <w:rPr>
          <w:rFonts w:ascii="Arial" w:hAnsi="Arial" w:cs="Arial"/>
          <w:sz w:val="24"/>
          <w:szCs w:val="24"/>
          <w:lang w:val="ru-RU"/>
        </w:rPr>
        <w:br/>
      </w:r>
      <w:r w:rsidRPr="00180F01">
        <w:rPr>
          <w:rFonts w:ascii="Arial" w:hAnsi="Arial" w:cs="Arial"/>
          <w:color w:val="000000"/>
          <w:sz w:val="24"/>
          <w:szCs w:val="24"/>
          <w:lang w:val="ru-RU"/>
        </w:rPr>
        <w:t xml:space="preserve"> оқуға қабылдау қағидаларына</w:t>
      </w:r>
      <w:r w:rsidRPr="00180F01">
        <w:rPr>
          <w:rFonts w:ascii="Arial" w:hAnsi="Arial" w:cs="Arial"/>
          <w:color w:val="000000"/>
          <w:sz w:val="24"/>
          <w:szCs w:val="24"/>
        </w:rPr>
        <w:t>    </w:t>
      </w:r>
      <w:r w:rsidRPr="00180F01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180F01">
        <w:rPr>
          <w:rFonts w:ascii="Arial" w:hAnsi="Arial" w:cs="Arial"/>
          <w:sz w:val="24"/>
          <w:szCs w:val="24"/>
          <w:lang w:val="ru-RU"/>
        </w:rPr>
        <w:br/>
      </w:r>
      <w:r w:rsidRPr="00180F01">
        <w:rPr>
          <w:rFonts w:ascii="Arial" w:hAnsi="Arial" w:cs="Arial"/>
          <w:color w:val="000000"/>
          <w:sz w:val="24"/>
          <w:szCs w:val="24"/>
          <w:lang w:val="ru-RU"/>
        </w:rPr>
        <w:t xml:space="preserve"> 3-қосымша</w:t>
      </w:r>
      <w:r w:rsidRPr="00180F01">
        <w:rPr>
          <w:rFonts w:ascii="Arial" w:hAnsi="Arial" w:cs="Arial"/>
          <w:color w:val="000000"/>
          <w:sz w:val="24"/>
          <w:szCs w:val="24"/>
        </w:rPr>
        <w:t>            </w:t>
      </w:r>
      <w:r w:rsidRPr="00180F01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180F01">
        <w:rPr>
          <w:rFonts w:ascii="Arial" w:hAnsi="Arial" w:cs="Arial"/>
          <w:sz w:val="24"/>
          <w:szCs w:val="24"/>
          <w:lang w:val="ru-RU"/>
        </w:rPr>
        <w:br/>
      </w:r>
      <w:r w:rsidRPr="00180F01">
        <w:rPr>
          <w:rFonts w:ascii="Arial" w:hAnsi="Arial" w:cs="Arial"/>
          <w:color w:val="000000"/>
          <w:sz w:val="24"/>
          <w:szCs w:val="24"/>
        </w:rPr>
        <w:t> </w:t>
      </w:r>
    </w:p>
    <w:p w:rsidR="00AC2137" w:rsidRPr="00B10C95" w:rsidRDefault="00180F01" w:rsidP="00180F0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bookmarkStart w:id="15" w:name="z69"/>
      <w:bookmarkEnd w:id="14"/>
      <w:r w:rsidRPr="00B10C95">
        <w:rPr>
          <w:rFonts w:ascii="Arial" w:hAnsi="Arial" w:cs="Arial"/>
          <w:b/>
          <w:color w:val="000000"/>
          <w:sz w:val="28"/>
          <w:szCs w:val="28"/>
          <w:lang w:val="ru-RU"/>
        </w:rPr>
        <w:t>Бағалаудың 100 балдық шкаласы бойынша бағаларды ауы</w:t>
      </w:r>
      <w:r w:rsidRPr="00B10C95">
        <w:rPr>
          <w:rFonts w:ascii="Arial" w:hAnsi="Arial" w:cs="Arial"/>
          <w:b/>
          <w:color w:val="000000"/>
          <w:sz w:val="28"/>
          <w:szCs w:val="28"/>
          <w:lang w:val="ru-RU"/>
        </w:rPr>
        <w:t>стыру жүйесі</w:t>
      </w:r>
      <w:r w:rsidRPr="00B10C95">
        <w:rPr>
          <w:rFonts w:ascii="Arial" w:hAnsi="Arial" w:cs="Arial"/>
          <w:sz w:val="28"/>
          <w:szCs w:val="28"/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875"/>
        <w:gridCol w:w="5246"/>
      </w:tblGrid>
      <w:tr w:rsidR="00AC2137" w:rsidRPr="00180F01">
        <w:trPr>
          <w:trHeight w:val="30"/>
          <w:tblCellSpacing w:w="0" w:type="auto"/>
        </w:trPr>
        <w:tc>
          <w:tcPr>
            <w:tcW w:w="7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:rsidR="00AC2137" w:rsidRPr="00180F01" w:rsidRDefault="00180F01" w:rsidP="00B10C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0F0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Бағалаудың 100 балдық шкаласы бойынша балдар</w:t>
            </w:r>
          </w:p>
        </w:tc>
        <w:tc>
          <w:tcPr>
            <w:tcW w:w="7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137" w:rsidRPr="00180F01" w:rsidRDefault="00180F01" w:rsidP="00B10C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0F0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Бағалаудың 4 балдық шкаласы бойынша балдар</w:t>
            </w:r>
          </w:p>
        </w:tc>
      </w:tr>
      <w:tr w:rsidR="00AC2137" w:rsidRPr="00180F01">
        <w:trPr>
          <w:trHeight w:val="30"/>
          <w:tblCellSpacing w:w="0" w:type="auto"/>
        </w:trPr>
        <w:tc>
          <w:tcPr>
            <w:tcW w:w="7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137" w:rsidRPr="00180F01" w:rsidRDefault="00180F01" w:rsidP="00B1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0F01">
              <w:rPr>
                <w:rFonts w:ascii="Arial" w:hAnsi="Arial" w:cs="Arial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70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137" w:rsidRPr="00180F01" w:rsidRDefault="00180F01" w:rsidP="00B1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0F01">
              <w:rPr>
                <w:rFonts w:ascii="Arial" w:hAnsi="Arial" w:cs="Arial"/>
                <w:color w:val="000000"/>
                <w:sz w:val="24"/>
                <w:szCs w:val="24"/>
              </w:rPr>
              <w:t>Өте</w:t>
            </w:r>
            <w:r w:rsidRPr="00180F01">
              <w:rPr>
                <w:rFonts w:ascii="Arial" w:hAnsi="Arial" w:cs="Arial"/>
                <w:color w:val="000000"/>
                <w:sz w:val="24"/>
                <w:szCs w:val="24"/>
              </w:rPr>
              <w:t xml:space="preserve"> жақсы (5)</w:t>
            </w:r>
          </w:p>
        </w:tc>
      </w:tr>
      <w:tr w:rsidR="00AC2137" w:rsidRPr="00180F01">
        <w:trPr>
          <w:trHeight w:val="30"/>
          <w:tblCellSpacing w:w="0" w:type="auto"/>
        </w:trPr>
        <w:tc>
          <w:tcPr>
            <w:tcW w:w="7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137" w:rsidRPr="00180F01" w:rsidRDefault="00180F01" w:rsidP="00B1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0F01">
              <w:rPr>
                <w:rFonts w:ascii="Arial" w:hAnsi="Arial" w:cs="Arial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C2137" w:rsidRPr="00180F01" w:rsidRDefault="00AC2137" w:rsidP="00B1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137" w:rsidRPr="00180F01">
        <w:trPr>
          <w:trHeight w:val="30"/>
          <w:tblCellSpacing w:w="0" w:type="auto"/>
        </w:trPr>
        <w:tc>
          <w:tcPr>
            <w:tcW w:w="7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137" w:rsidRPr="00180F01" w:rsidRDefault="00180F01" w:rsidP="00B1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0F01">
              <w:rPr>
                <w:rFonts w:ascii="Arial" w:hAnsi="Arial" w:cs="Arial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70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137" w:rsidRPr="00180F01" w:rsidRDefault="00180F01" w:rsidP="00B1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0F01">
              <w:rPr>
                <w:rFonts w:ascii="Arial" w:hAnsi="Arial" w:cs="Arial"/>
                <w:color w:val="000000"/>
                <w:sz w:val="24"/>
                <w:szCs w:val="24"/>
              </w:rPr>
              <w:t>Жақсы (4)</w:t>
            </w:r>
          </w:p>
        </w:tc>
      </w:tr>
      <w:tr w:rsidR="00AC2137" w:rsidRPr="00180F01">
        <w:trPr>
          <w:trHeight w:val="30"/>
          <w:tblCellSpacing w:w="0" w:type="auto"/>
        </w:trPr>
        <w:tc>
          <w:tcPr>
            <w:tcW w:w="7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137" w:rsidRPr="00180F01" w:rsidRDefault="00180F01" w:rsidP="00B1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0F01">
              <w:rPr>
                <w:rFonts w:ascii="Arial" w:hAnsi="Arial" w:cs="Arial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C2137" w:rsidRPr="00180F01" w:rsidRDefault="00AC2137" w:rsidP="00B1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137" w:rsidRPr="00180F01">
        <w:trPr>
          <w:trHeight w:val="30"/>
          <w:tblCellSpacing w:w="0" w:type="auto"/>
        </w:trPr>
        <w:tc>
          <w:tcPr>
            <w:tcW w:w="7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137" w:rsidRPr="00180F01" w:rsidRDefault="00180F01" w:rsidP="00B1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0F01">
              <w:rPr>
                <w:rFonts w:ascii="Arial" w:hAnsi="Arial" w:cs="Arial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C2137" w:rsidRPr="00180F01" w:rsidRDefault="00AC2137" w:rsidP="00B1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137" w:rsidRPr="00180F01">
        <w:trPr>
          <w:trHeight w:val="30"/>
          <w:tblCellSpacing w:w="0" w:type="auto"/>
        </w:trPr>
        <w:tc>
          <w:tcPr>
            <w:tcW w:w="7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137" w:rsidRPr="00180F01" w:rsidRDefault="00180F01" w:rsidP="00B1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0F01">
              <w:rPr>
                <w:rFonts w:ascii="Arial" w:hAnsi="Arial" w:cs="Arial"/>
                <w:color w:val="000000"/>
                <w:sz w:val="24"/>
                <w:szCs w:val="24"/>
              </w:rPr>
              <w:t>70-74</w:t>
            </w:r>
          </w:p>
        </w:tc>
        <w:tc>
          <w:tcPr>
            <w:tcW w:w="70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137" w:rsidRPr="00180F01" w:rsidRDefault="00180F01" w:rsidP="00B1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0F01">
              <w:rPr>
                <w:rFonts w:ascii="Arial" w:hAnsi="Arial" w:cs="Arial"/>
                <w:color w:val="000000"/>
                <w:sz w:val="24"/>
                <w:szCs w:val="24"/>
              </w:rPr>
              <w:t>Қанағаттанарлық</w:t>
            </w:r>
            <w:r w:rsidRPr="00180F01">
              <w:rPr>
                <w:rFonts w:ascii="Arial" w:hAnsi="Arial" w:cs="Arial"/>
                <w:color w:val="000000"/>
                <w:sz w:val="24"/>
                <w:szCs w:val="24"/>
              </w:rPr>
              <w:t xml:space="preserve"> (3)</w:t>
            </w:r>
          </w:p>
        </w:tc>
      </w:tr>
      <w:tr w:rsidR="00AC2137" w:rsidRPr="00180F01">
        <w:trPr>
          <w:trHeight w:val="30"/>
          <w:tblCellSpacing w:w="0" w:type="auto"/>
        </w:trPr>
        <w:tc>
          <w:tcPr>
            <w:tcW w:w="7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137" w:rsidRPr="00180F01" w:rsidRDefault="00180F01" w:rsidP="00B1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0F01">
              <w:rPr>
                <w:rFonts w:ascii="Arial" w:hAnsi="Arial" w:cs="Arial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C2137" w:rsidRPr="00180F01" w:rsidRDefault="00AC2137" w:rsidP="00B1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137" w:rsidRPr="00180F01">
        <w:trPr>
          <w:trHeight w:val="30"/>
          <w:tblCellSpacing w:w="0" w:type="auto"/>
        </w:trPr>
        <w:tc>
          <w:tcPr>
            <w:tcW w:w="7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137" w:rsidRPr="00180F01" w:rsidRDefault="00180F01" w:rsidP="00B1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0F01">
              <w:rPr>
                <w:rFonts w:ascii="Arial" w:hAnsi="Arial" w:cs="Arial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C2137" w:rsidRPr="00180F01" w:rsidRDefault="00AC2137" w:rsidP="00B1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137" w:rsidRPr="00180F01">
        <w:trPr>
          <w:trHeight w:val="30"/>
          <w:tblCellSpacing w:w="0" w:type="auto"/>
        </w:trPr>
        <w:tc>
          <w:tcPr>
            <w:tcW w:w="7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137" w:rsidRPr="00180F01" w:rsidRDefault="00180F01" w:rsidP="00B1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0F01">
              <w:rPr>
                <w:rFonts w:ascii="Arial" w:hAnsi="Arial" w:cs="Arial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C2137" w:rsidRPr="00180F01" w:rsidRDefault="00AC2137" w:rsidP="00B1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137" w:rsidRPr="00180F01">
        <w:trPr>
          <w:trHeight w:val="30"/>
          <w:tblCellSpacing w:w="0" w:type="auto"/>
        </w:trPr>
        <w:tc>
          <w:tcPr>
            <w:tcW w:w="7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137" w:rsidRPr="00180F01" w:rsidRDefault="00180F01" w:rsidP="00B1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0F01">
              <w:rPr>
                <w:rFonts w:ascii="Arial" w:hAnsi="Arial" w:cs="Arial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C2137" w:rsidRPr="00180F01" w:rsidRDefault="00AC2137" w:rsidP="00B1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137" w:rsidRPr="00180F01">
        <w:trPr>
          <w:trHeight w:val="30"/>
          <w:tblCellSpacing w:w="0" w:type="auto"/>
        </w:trPr>
        <w:tc>
          <w:tcPr>
            <w:tcW w:w="7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137" w:rsidRPr="00180F01" w:rsidRDefault="00180F01" w:rsidP="00B1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0F01">
              <w:rPr>
                <w:rFonts w:ascii="Arial" w:hAnsi="Arial" w:cs="Arial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7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137" w:rsidRPr="00180F01" w:rsidRDefault="00180F01" w:rsidP="00B1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0F01">
              <w:rPr>
                <w:rFonts w:ascii="Arial" w:hAnsi="Arial" w:cs="Arial"/>
                <w:color w:val="000000"/>
                <w:sz w:val="24"/>
                <w:szCs w:val="24"/>
              </w:rPr>
              <w:t>Қанағаттанарлықсыз</w:t>
            </w:r>
            <w:r w:rsidRPr="00180F01">
              <w:rPr>
                <w:rFonts w:ascii="Arial" w:hAnsi="Arial" w:cs="Arial"/>
                <w:color w:val="000000"/>
                <w:sz w:val="24"/>
                <w:szCs w:val="24"/>
              </w:rPr>
              <w:t xml:space="preserve"> (2)</w:t>
            </w:r>
          </w:p>
        </w:tc>
      </w:tr>
    </w:tbl>
    <w:p w:rsidR="00180F01" w:rsidRDefault="00180F01" w:rsidP="00B10C95">
      <w:pPr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  <w:sectPr w:rsidR="00180F01" w:rsidSect="00B10C95">
          <w:pgSz w:w="11907" w:h="16839" w:code="9"/>
          <w:pgMar w:top="567" w:right="567" w:bottom="567" w:left="1134" w:header="720" w:footer="720" w:gutter="0"/>
          <w:cols w:space="720"/>
        </w:sectPr>
      </w:pPr>
      <w:bookmarkStart w:id="16" w:name="z70"/>
      <w:r w:rsidRPr="00B10C95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AC2137" w:rsidRPr="00180F01" w:rsidRDefault="00180F01" w:rsidP="00B10C9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10C95">
        <w:rPr>
          <w:rFonts w:ascii="Arial" w:hAnsi="Arial" w:cs="Arial"/>
          <w:color w:val="000000"/>
          <w:sz w:val="28"/>
          <w:szCs w:val="28"/>
        </w:rPr>
        <w:lastRenderedPageBreak/>
        <w:t xml:space="preserve"> </w:t>
      </w:r>
      <w:r w:rsidRPr="00180F01">
        <w:rPr>
          <w:rFonts w:ascii="Arial" w:hAnsi="Arial" w:cs="Arial"/>
          <w:color w:val="000000"/>
          <w:sz w:val="24"/>
          <w:szCs w:val="24"/>
        </w:rPr>
        <w:t>Қазақстан</w:t>
      </w:r>
      <w:r w:rsidRPr="00180F01">
        <w:rPr>
          <w:rFonts w:ascii="Arial" w:hAnsi="Arial" w:cs="Arial"/>
          <w:color w:val="000000"/>
          <w:sz w:val="24"/>
          <w:szCs w:val="24"/>
        </w:rPr>
        <w:t xml:space="preserve"> Республикасы </w:t>
      </w:r>
      <w:r w:rsidRPr="00180F01">
        <w:rPr>
          <w:rFonts w:ascii="Arial" w:hAnsi="Arial" w:cs="Arial"/>
          <w:sz w:val="24"/>
          <w:szCs w:val="24"/>
        </w:rPr>
        <w:br/>
      </w:r>
      <w:r w:rsidRPr="00180F01">
        <w:rPr>
          <w:rFonts w:ascii="Arial" w:hAnsi="Arial" w:cs="Arial"/>
          <w:color w:val="000000"/>
          <w:sz w:val="24"/>
          <w:szCs w:val="24"/>
        </w:rPr>
        <w:t xml:space="preserve"> Ішкі істер министрінің </w:t>
      </w:r>
      <w:r w:rsidRPr="00180F01">
        <w:rPr>
          <w:rFonts w:ascii="Arial" w:hAnsi="Arial" w:cs="Arial"/>
          <w:sz w:val="24"/>
          <w:szCs w:val="24"/>
        </w:rPr>
        <w:br/>
      </w:r>
      <w:r w:rsidRPr="00180F01">
        <w:rPr>
          <w:rFonts w:ascii="Arial" w:hAnsi="Arial" w:cs="Arial"/>
          <w:color w:val="000000"/>
          <w:sz w:val="24"/>
          <w:szCs w:val="24"/>
        </w:rPr>
        <w:t>2016 жылғы 13 қаңтардағы</w:t>
      </w:r>
      <w:r w:rsidRPr="00180F01">
        <w:rPr>
          <w:rFonts w:ascii="Arial" w:hAnsi="Arial" w:cs="Arial"/>
          <w:sz w:val="24"/>
          <w:szCs w:val="24"/>
        </w:rPr>
        <w:br/>
      </w:r>
      <w:r w:rsidRPr="00180F01">
        <w:rPr>
          <w:rFonts w:ascii="Arial" w:hAnsi="Arial" w:cs="Arial"/>
          <w:color w:val="000000"/>
          <w:sz w:val="24"/>
          <w:szCs w:val="24"/>
        </w:rPr>
        <w:t xml:space="preserve"> № 24 бұйрығына     </w:t>
      </w:r>
      <w:r w:rsidRPr="00180F01">
        <w:rPr>
          <w:rFonts w:ascii="Arial" w:hAnsi="Arial" w:cs="Arial"/>
          <w:sz w:val="24"/>
          <w:szCs w:val="24"/>
        </w:rPr>
        <w:br/>
      </w:r>
      <w:r w:rsidRPr="00180F01">
        <w:rPr>
          <w:rFonts w:ascii="Arial" w:hAnsi="Arial" w:cs="Arial"/>
          <w:color w:val="000000"/>
          <w:sz w:val="24"/>
          <w:szCs w:val="24"/>
        </w:rPr>
        <w:t>2-қосымша       </w:t>
      </w:r>
    </w:p>
    <w:p w:rsidR="00AC2137" w:rsidRPr="00B10C95" w:rsidRDefault="00180F01" w:rsidP="00180F0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17" w:name="z71"/>
      <w:bookmarkEnd w:id="16"/>
      <w:r w:rsidRPr="00B10C95">
        <w:rPr>
          <w:rFonts w:ascii="Arial" w:hAnsi="Arial" w:cs="Arial"/>
          <w:b/>
          <w:color w:val="000000"/>
          <w:sz w:val="28"/>
          <w:szCs w:val="28"/>
        </w:rPr>
        <w:t>Күші жойылады деп танылатын Қазақстан Республикасы Ішкі істер министрі бұйрықтарының тізбесі</w:t>
      </w:r>
    </w:p>
    <w:p w:rsidR="00180F01" w:rsidRDefault="00180F01" w:rsidP="00180F0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8" w:name="z72"/>
      <w:bookmarkEnd w:id="1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180F01">
        <w:rPr>
          <w:rFonts w:ascii="Arial" w:hAnsi="Arial" w:cs="Arial"/>
          <w:color w:val="000000"/>
          <w:sz w:val="28"/>
          <w:szCs w:val="28"/>
          <w:lang w:val="ru-RU"/>
        </w:rPr>
        <w:t>1. «Жоғары оқу орнынан кейінгі білім беру</w:t>
      </w:r>
      <w:r w:rsidRPr="00180F01">
        <w:rPr>
          <w:rFonts w:ascii="Arial" w:hAnsi="Arial" w:cs="Arial"/>
          <w:color w:val="000000"/>
          <w:sz w:val="28"/>
          <w:szCs w:val="28"/>
          <w:lang w:val="ru-RU"/>
        </w:rPr>
        <w:t>дің кәсі</w:t>
      </w:r>
      <w:proofErr w:type="gramStart"/>
      <w:r w:rsidRPr="00180F01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180F01">
        <w:rPr>
          <w:rFonts w:ascii="Arial" w:hAnsi="Arial" w:cs="Arial"/>
          <w:color w:val="000000"/>
          <w:sz w:val="28"/>
          <w:szCs w:val="28"/>
          <w:lang w:val="ru-RU"/>
        </w:rPr>
        <w:t>ік оқу бағдарламаларын іске асыратын Қазақстан Республикасы Ішкі істер министрлігінің білім беру ұйымдарына оқуға қабылдау қағидаларын бекіту туралы» Қазақстан Республикасы Ішкі істер министрінің 2012 жылғы 8 мамырдағы № 279</w:t>
      </w:r>
      <w:r w:rsidRPr="00B10C95">
        <w:rPr>
          <w:rFonts w:ascii="Arial" w:hAnsi="Arial" w:cs="Arial"/>
          <w:color w:val="000000"/>
          <w:sz w:val="28"/>
          <w:szCs w:val="28"/>
        </w:rPr>
        <w:t> </w:t>
      </w:r>
      <w:r w:rsidRPr="00180F01">
        <w:rPr>
          <w:rFonts w:ascii="Arial" w:hAnsi="Arial" w:cs="Arial"/>
          <w:color w:val="000000"/>
          <w:sz w:val="28"/>
          <w:szCs w:val="28"/>
          <w:lang w:val="ru-RU"/>
        </w:rPr>
        <w:t>бұйрығы (</w:t>
      </w:r>
      <w:proofErr w:type="gramStart"/>
      <w:r w:rsidRPr="00180F01">
        <w:rPr>
          <w:rFonts w:ascii="Arial" w:hAnsi="Arial" w:cs="Arial"/>
          <w:color w:val="000000"/>
          <w:sz w:val="28"/>
          <w:szCs w:val="28"/>
          <w:lang w:val="ru-RU"/>
        </w:rPr>
        <w:t xml:space="preserve">Нормативтік </w:t>
      </w:r>
      <w:r w:rsidRPr="00180F01">
        <w:rPr>
          <w:rFonts w:ascii="Arial" w:hAnsi="Arial" w:cs="Arial"/>
          <w:color w:val="000000"/>
          <w:sz w:val="28"/>
          <w:szCs w:val="28"/>
          <w:lang w:val="ru-RU"/>
        </w:rPr>
        <w:t>құқықтық</w:t>
      </w:r>
      <w:r w:rsidRPr="00180F01">
        <w:rPr>
          <w:rFonts w:ascii="Arial" w:hAnsi="Arial" w:cs="Arial"/>
          <w:color w:val="000000"/>
          <w:sz w:val="28"/>
          <w:szCs w:val="28"/>
          <w:lang w:val="ru-RU"/>
        </w:rPr>
        <w:t xml:space="preserve"> актілерді мемлекеттік тіркеу тізілімінде № 7769 болып тіркелген, «Егемен Қазақстан» газетінің 2012 жылғы 18 шілдедегі № 396-400 (27474) сандарында, 2012 жылғы 27 қыркүйектегі № 15 Қазақстан Республикасы орталық атқарушы және өзге де орталық мемлек</w:t>
      </w:r>
      <w:r w:rsidRPr="00180F01">
        <w:rPr>
          <w:rFonts w:ascii="Arial" w:hAnsi="Arial" w:cs="Arial"/>
          <w:color w:val="000000"/>
          <w:sz w:val="28"/>
          <w:szCs w:val="28"/>
          <w:lang w:val="ru-RU"/>
        </w:rPr>
        <w:t>еттік органдарының актілер жинағында жарияланған)</w:t>
      </w:r>
      <w:proofErr w:type="gramEnd"/>
    </w:p>
    <w:p w:rsidR="00180F01" w:rsidRDefault="00180F01" w:rsidP="00180F0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180F01">
        <w:rPr>
          <w:rFonts w:ascii="Arial" w:hAnsi="Arial" w:cs="Arial"/>
          <w:color w:val="000000"/>
          <w:sz w:val="28"/>
          <w:szCs w:val="28"/>
          <w:lang w:val="ru-RU"/>
        </w:rPr>
        <w:t>2.</w:t>
      </w:r>
      <w:r w:rsidRPr="00B10C95">
        <w:rPr>
          <w:rFonts w:ascii="Arial" w:hAnsi="Arial" w:cs="Arial"/>
          <w:color w:val="000000"/>
          <w:sz w:val="28"/>
          <w:szCs w:val="28"/>
        </w:rPr>
        <w:t> </w:t>
      </w:r>
      <w:r w:rsidRPr="00180F01">
        <w:rPr>
          <w:rFonts w:ascii="Arial" w:hAnsi="Arial" w:cs="Arial"/>
          <w:color w:val="000000"/>
          <w:sz w:val="28"/>
          <w:szCs w:val="28"/>
          <w:lang w:val="ru-RU"/>
        </w:rPr>
        <w:t>«Жоғары оқу орнынан кейінгі білім берудің кәсі</w:t>
      </w:r>
      <w:proofErr w:type="gramStart"/>
      <w:r w:rsidRPr="00180F01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180F01">
        <w:rPr>
          <w:rFonts w:ascii="Arial" w:hAnsi="Arial" w:cs="Arial"/>
          <w:color w:val="000000"/>
          <w:sz w:val="28"/>
          <w:szCs w:val="28"/>
          <w:lang w:val="ru-RU"/>
        </w:rPr>
        <w:t>ік оқу бағдарламаларын іске асыратын Қазақстан Республикасы Ішкі істер министрлігінің білім беру ұйымдарына оқуға қабылдау қағидаларын бекіту туралы»</w:t>
      </w:r>
      <w:r w:rsidRPr="00180F01">
        <w:rPr>
          <w:rFonts w:ascii="Arial" w:hAnsi="Arial" w:cs="Arial"/>
          <w:color w:val="000000"/>
          <w:sz w:val="28"/>
          <w:szCs w:val="28"/>
          <w:lang w:val="ru-RU"/>
        </w:rPr>
        <w:t xml:space="preserve"> Қазақстан Республикасы Ішкі істер министрінің 2012 жылғы 8 мамырдағы № 279</w:t>
      </w:r>
      <w:r w:rsidRPr="00B10C95">
        <w:rPr>
          <w:rFonts w:ascii="Arial" w:hAnsi="Arial" w:cs="Arial"/>
          <w:color w:val="000000"/>
          <w:sz w:val="28"/>
          <w:szCs w:val="28"/>
        </w:rPr>
        <w:t> </w:t>
      </w:r>
      <w:r w:rsidRPr="00180F01">
        <w:rPr>
          <w:rFonts w:ascii="Arial" w:hAnsi="Arial" w:cs="Arial"/>
          <w:color w:val="000000"/>
          <w:sz w:val="28"/>
          <w:szCs w:val="28"/>
          <w:lang w:val="ru-RU"/>
        </w:rPr>
        <w:t>бұйрығына ө</w:t>
      </w:r>
      <w:proofErr w:type="gramStart"/>
      <w:r w:rsidRPr="00180F01">
        <w:rPr>
          <w:rFonts w:ascii="Arial" w:hAnsi="Arial" w:cs="Arial"/>
          <w:color w:val="000000"/>
          <w:sz w:val="28"/>
          <w:szCs w:val="28"/>
          <w:lang w:val="ru-RU"/>
        </w:rPr>
        <w:t>згеріс пен толықтырулар енгізу туралы» Қазақстан Республикасы Ішкі істер министрінің 2013 жылғы 29 сәуірдегі № 303 бұйрығы (Нормативтік құқықтық актілерді мемлекеттік ті</w:t>
      </w:r>
      <w:r w:rsidRPr="00180F01">
        <w:rPr>
          <w:rFonts w:ascii="Arial" w:hAnsi="Arial" w:cs="Arial"/>
          <w:color w:val="000000"/>
          <w:sz w:val="28"/>
          <w:szCs w:val="28"/>
          <w:lang w:val="ru-RU"/>
        </w:rPr>
        <w:t>ркеу тізілімінде № 8474 болып тіркелген, «Егемен Қазақстан» газетінің 2013 жылғы 4 қыркүйектегі № 203 (28142) санында жариялан</w:t>
      </w:r>
      <w:proofErr w:type="gramEnd"/>
      <w:r w:rsidRPr="00180F01">
        <w:rPr>
          <w:rFonts w:ascii="Arial" w:hAnsi="Arial" w:cs="Arial"/>
          <w:color w:val="000000"/>
          <w:sz w:val="28"/>
          <w:szCs w:val="28"/>
          <w:lang w:val="ru-RU"/>
        </w:rPr>
        <w:t>ған).</w:t>
      </w:r>
    </w:p>
    <w:p w:rsidR="00180F01" w:rsidRDefault="00180F01" w:rsidP="00180F0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180F01">
        <w:rPr>
          <w:rFonts w:ascii="Arial" w:hAnsi="Arial" w:cs="Arial"/>
          <w:color w:val="000000"/>
          <w:sz w:val="28"/>
          <w:szCs w:val="28"/>
          <w:lang w:val="ru-RU"/>
        </w:rPr>
        <w:t>3. «Жоғары оқу орнынан кейінгі білім берудің кәсі</w:t>
      </w:r>
      <w:proofErr w:type="gramStart"/>
      <w:r w:rsidRPr="00180F01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180F01">
        <w:rPr>
          <w:rFonts w:ascii="Arial" w:hAnsi="Arial" w:cs="Arial"/>
          <w:color w:val="000000"/>
          <w:sz w:val="28"/>
          <w:szCs w:val="28"/>
          <w:lang w:val="ru-RU"/>
        </w:rPr>
        <w:t>ік оқу бағдарламаларын іске асыратын Қазақстан Республикасы Ішкі іс</w:t>
      </w:r>
      <w:r w:rsidRPr="00180F01">
        <w:rPr>
          <w:rFonts w:ascii="Arial" w:hAnsi="Arial" w:cs="Arial"/>
          <w:color w:val="000000"/>
          <w:sz w:val="28"/>
          <w:szCs w:val="28"/>
          <w:lang w:val="ru-RU"/>
        </w:rPr>
        <w:t>тер министрлігінің білім беру ұйымдарына оқуға қабылдау қағидаларын бекіту туралы» Қазақстан Республикасы Ішкі істер министрінің 2012 жылғы 8 мамырдағы № 279</w:t>
      </w:r>
      <w:r w:rsidRPr="00B10C95">
        <w:rPr>
          <w:rFonts w:ascii="Arial" w:hAnsi="Arial" w:cs="Arial"/>
          <w:color w:val="000000"/>
          <w:sz w:val="28"/>
          <w:szCs w:val="28"/>
        </w:rPr>
        <w:t> </w:t>
      </w:r>
      <w:r w:rsidRPr="00180F01">
        <w:rPr>
          <w:rFonts w:ascii="Arial" w:hAnsi="Arial" w:cs="Arial"/>
          <w:color w:val="000000"/>
          <w:sz w:val="28"/>
          <w:szCs w:val="28"/>
          <w:lang w:val="ru-RU"/>
        </w:rPr>
        <w:t>бұйрығына ө</w:t>
      </w:r>
      <w:proofErr w:type="gramStart"/>
      <w:r w:rsidRPr="00180F01">
        <w:rPr>
          <w:rFonts w:ascii="Arial" w:hAnsi="Arial" w:cs="Arial"/>
          <w:color w:val="000000"/>
          <w:sz w:val="28"/>
          <w:szCs w:val="28"/>
          <w:lang w:val="ru-RU"/>
        </w:rPr>
        <w:t>згерістер енгізу туралы» Қазақстан Республикасы Ішкі істер министрінің 2013 жылғы 23 ші</w:t>
      </w:r>
      <w:r w:rsidRPr="00180F01">
        <w:rPr>
          <w:rFonts w:ascii="Arial" w:hAnsi="Arial" w:cs="Arial"/>
          <w:color w:val="000000"/>
          <w:sz w:val="28"/>
          <w:szCs w:val="28"/>
          <w:lang w:val="ru-RU"/>
        </w:rPr>
        <w:t>лдедегі № 472 бұйрығы (Нормативтік құқықтық актілерді мемлекеттік тіркеу тізілімінде № 8474 болып тіркелген, «Егемен Қазақстан» газетінің 2013 жылғы 23 қазандағы № 237 (28176) санында жарияланған).</w:t>
      </w:r>
      <w:proofErr w:type="gramEnd"/>
    </w:p>
    <w:p w:rsidR="00AC2137" w:rsidRPr="00180F01" w:rsidRDefault="00180F01" w:rsidP="00180F0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180F01">
        <w:rPr>
          <w:rFonts w:ascii="Arial" w:hAnsi="Arial" w:cs="Arial"/>
          <w:color w:val="000000"/>
          <w:sz w:val="28"/>
          <w:szCs w:val="28"/>
          <w:lang w:val="ru-RU"/>
        </w:rPr>
        <w:t>4.</w:t>
      </w:r>
      <w:r w:rsidRPr="00B10C95">
        <w:rPr>
          <w:rFonts w:ascii="Arial" w:hAnsi="Arial" w:cs="Arial"/>
          <w:color w:val="000000"/>
          <w:sz w:val="28"/>
          <w:szCs w:val="28"/>
        </w:rPr>
        <w:t> </w:t>
      </w:r>
      <w:r w:rsidRPr="00180F01">
        <w:rPr>
          <w:rFonts w:ascii="Arial" w:hAnsi="Arial" w:cs="Arial"/>
          <w:color w:val="000000"/>
          <w:sz w:val="28"/>
          <w:szCs w:val="28"/>
          <w:lang w:val="ru-RU"/>
        </w:rPr>
        <w:t>«Қазақстан Республикасы Ішкі істер министрінің ке</w:t>
      </w:r>
      <w:r w:rsidRPr="00180F01">
        <w:rPr>
          <w:rFonts w:ascii="Arial" w:hAnsi="Arial" w:cs="Arial"/>
          <w:color w:val="000000"/>
          <w:sz w:val="28"/>
          <w:szCs w:val="28"/>
          <w:lang w:val="ru-RU"/>
        </w:rPr>
        <w:t>йбі</w:t>
      </w:r>
      <w:proofErr w:type="gramStart"/>
      <w:r w:rsidRPr="00180F01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Pr="00180F01">
        <w:rPr>
          <w:rFonts w:ascii="Arial" w:hAnsi="Arial" w:cs="Arial"/>
          <w:color w:val="000000"/>
          <w:sz w:val="28"/>
          <w:szCs w:val="28"/>
          <w:lang w:val="ru-RU"/>
        </w:rPr>
        <w:t xml:space="preserve"> бұйрықтарына өзгерістер енгізу туралы» Қазақстан Республикасы Ішкі істер министрінің 2014 жылғы 3 шілдедегі № 398</w:t>
      </w:r>
      <w:r w:rsidRPr="00B10C95">
        <w:rPr>
          <w:rFonts w:ascii="Arial" w:hAnsi="Arial" w:cs="Arial"/>
          <w:color w:val="000000"/>
          <w:sz w:val="28"/>
          <w:szCs w:val="28"/>
        </w:rPr>
        <w:t> </w:t>
      </w:r>
      <w:r w:rsidRPr="00180F01">
        <w:rPr>
          <w:rFonts w:ascii="Arial" w:hAnsi="Arial" w:cs="Arial"/>
          <w:color w:val="000000"/>
          <w:sz w:val="28"/>
          <w:szCs w:val="28"/>
          <w:lang w:val="ru-RU"/>
        </w:rPr>
        <w:t>бұйрығымен бекітілген Қазақстан Республикасы Ішкі істер министрінің кейбір бұйрықтарына енгізілетін өзгерістер тізбесінің 1-тармағ</w:t>
      </w:r>
      <w:proofErr w:type="gramStart"/>
      <w:r w:rsidRPr="00180F01">
        <w:rPr>
          <w:rFonts w:ascii="Arial" w:hAnsi="Arial" w:cs="Arial"/>
          <w:color w:val="000000"/>
          <w:sz w:val="28"/>
          <w:szCs w:val="28"/>
          <w:lang w:val="ru-RU"/>
        </w:rPr>
        <w:t>ы (Норм</w:t>
      </w:r>
      <w:r w:rsidRPr="00180F01">
        <w:rPr>
          <w:rFonts w:ascii="Arial" w:hAnsi="Arial" w:cs="Arial"/>
          <w:color w:val="000000"/>
          <w:sz w:val="28"/>
          <w:szCs w:val="28"/>
          <w:lang w:val="ru-RU"/>
        </w:rPr>
        <w:t>ативтік құқықтық актілерді мемлекеттік тіркеу тізілімінде № 9641 болып тіркелген, «Юридическая газета» газетін</w:t>
      </w:r>
      <w:proofErr w:type="gramEnd"/>
      <w:r w:rsidRPr="00180F01">
        <w:rPr>
          <w:rFonts w:ascii="Arial" w:hAnsi="Arial" w:cs="Arial"/>
          <w:color w:val="000000"/>
          <w:sz w:val="28"/>
          <w:szCs w:val="28"/>
          <w:lang w:val="ru-RU"/>
        </w:rPr>
        <w:t xml:space="preserve">ің </w:t>
      </w:r>
      <w:proofErr w:type="gramStart"/>
      <w:r w:rsidRPr="00180F01">
        <w:rPr>
          <w:rFonts w:ascii="Arial" w:hAnsi="Arial" w:cs="Arial"/>
          <w:color w:val="000000"/>
          <w:sz w:val="28"/>
          <w:szCs w:val="28"/>
          <w:lang w:val="ru-RU"/>
        </w:rPr>
        <w:t>2014 жылғы 26 тамыздағы № 126 (2520) санында жарияланған).</w:t>
      </w:r>
      <w:proofErr w:type="gramEnd"/>
    </w:p>
    <w:bookmarkEnd w:id="18"/>
    <w:p w:rsidR="00AC2137" w:rsidRPr="00180F01" w:rsidRDefault="00180F01" w:rsidP="00180F0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180F01">
        <w:rPr>
          <w:rFonts w:ascii="Arial" w:hAnsi="Arial" w:cs="Arial"/>
          <w:sz w:val="28"/>
          <w:szCs w:val="28"/>
          <w:lang w:val="ru-RU"/>
        </w:rPr>
        <w:br/>
      </w:r>
      <w:r w:rsidRPr="00180F01">
        <w:rPr>
          <w:rFonts w:ascii="Arial" w:hAnsi="Arial" w:cs="Arial"/>
          <w:sz w:val="28"/>
          <w:szCs w:val="28"/>
          <w:lang w:val="ru-RU"/>
        </w:rPr>
        <w:br/>
      </w:r>
    </w:p>
    <w:p w:rsidR="00AC2137" w:rsidRPr="00B10C95" w:rsidRDefault="00180F01" w:rsidP="00B10C95">
      <w:pPr>
        <w:pStyle w:val="disclaimer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B10C95">
        <w:rPr>
          <w:rFonts w:ascii="Arial" w:hAnsi="Arial" w:cs="Arial"/>
          <w:color w:val="000000"/>
          <w:sz w:val="28"/>
          <w:szCs w:val="28"/>
        </w:rPr>
        <w:t>© 2012.</w:t>
      </w:r>
      <w:proofErr w:type="gramEnd"/>
      <w:r w:rsidRPr="00B10C95">
        <w:rPr>
          <w:rFonts w:ascii="Arial" w:hAnsi="Arial" w:cs="Arial"/>
          <w:color w:val="000000"/>
          <w:sz w:val="28"/>
          <w:szCs w:val="28"/>
        </w:rPr>
        <w:t xml:space="preserve"> Қазақстан Республикасы Әділет министрлігінің "Республикалық құқықтық </w:t>
      </w:r>
      <w:r w:rsidRPr="00B10C95">
        <w:rPr>
          <w:rFonts w:ascii="Arial" w:hAnsi="Arial" w:cs="Arial"/>
          <w:color w:val="000000"/>
          <w:sz w:val="28"/>
          <w:szCs w:val="28"/>
        </w:rPr>
        <w:t>ақпарат орталығы" ШЖҚ РМК</w:t>
      </w:r>
    </w:p>
    <w:sectPr w:rsidR="00AC2137" w:rsidRPr="00B10C95" w:rsidSect="00B10C95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grammar="clean"/>
  <w:defaultTabStop w:val="708"/>
  <w:characterSpacingControl w:val="doNotCompress"/>
  <w:compat/>
  <w:rsids>
    <w:rsidRoot w:val="00AC2137"/>
    <w:rsid w:val="00180F01"/>
    <w:rsid w:val="00AC2137"/>
    <w:rsid w:val="00B1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AC2137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AC2137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AC2137"/>
    <w:pPr>
      <w:jc w:val="center"/>
    </w:pPr>
    <w:rPr>
      <w:sz w:val="18"/>
      <w:szCs w:val="18"/>
    </w:rPr>
  </w:style>
  <w:style w:type="paragraph" w:customStyle="1" w:styleId="DocDefaults">
    <w:name w:val="DocDefaults"/>
    <w:rsid w:val="00AC2137"/>
  </w:style>
  <w:style w:type="paragraph" w:styleId="ae">
    <w:name w:val="Balloon Text"/>
    <w:basedOn w:val="a"/>
    <w:link w:val="af"/>
    <w:uiPriority w:val="99"/>
    <w:semiHidden/>
    <w:unhideWhenUsed/>
    <w:rsid w:val="00B1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0C95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3262</Words>
  <Characters>18600</Characters>
  <Application>Microsoft Office Word</Application>
  <DocSecurity>0</DocSecurity>
  <Lines>155</Lines>
  <Paragraphs>43</Paragraphs>
  <ScaleCrop>false</ScaleCrop>
  <Company>Reanimator Extreme Edition</Company>
  <LinksUpToDate>false</LinksUpToDate>
  <CharactersWithSpaces>21819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Карлыгаш</cp:lastModifiedBy>
  <cp:revision>4</cp:revision>
  <dcterms:created xsi:type="dcterms:W3CDTF">2020-05-23T03:45:00Z</dcterms:created>
  <dcterms:modified xsi:type="dcterms:W3CDTF">2020-05-23T03:55:00Z</dcterms:modified>
</cp:coreProperties>
</file>