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0E" w:rsidRPr="00122008" w:rsidRDefault="00122008" w:rsidP="0012200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Об утверждении государственных общеобязательных стандартов образования всех уровней образования</w:t>
      </w:r>
    </w:p>
    <w:p w:rsidR="00122008" w:rsidRDefault="00122008" w:rsidP="0012200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Приказ Министра образования и науки Республики Казахстан от 31 октября 2018 года № 604. Зарегистрирован в Министерстве юстиции Республики Казахстан 1 ноября 2018 года № 17669.</w:t>
      </w:r>
    </w:p>
    <w:p w:rsidR="00122008" w:rsidRDefault="00122008" w:rsidP="00122008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FF0000"/>
          <w:sz w:val="28"/>
          <w:szCs w:val="28"/>
          <w:lang w:val="ru-RU"/>
        </w:rPr>
        <w:t>Примечание РЦПИ!</w:t>
      </w:r>
    </w:p>
    <w:p w:rsidR="000A4D0E" w:rsidRPr="00122008" w:rsidRDefault="00122008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Порядок введения в действие настоящего приказа </w:t>
      </w:r>
      <w:proofErr w:type="gramStart"/>
      <w:r w:rsidRPr="00122008">
        <w:rPr>
          <w:rFonts w:ascii="Arial" w:hAnsi="Arial" w:cs="Arial"/>
          <w:color w:val="FF0000"/>
          <w:sz w:val="28"/>
          <w:szCs w:val="28"/>
          <w:lang w:val="ru-RU"/>
        </w:rPr>
        <w:t>см</w:t>
      </w:r>
      <w:proofErr w:type="gramEnd"/>
      <w:r w:rsidRPr="00122008">
        <w:rPr>
          <w:rFonts w:ascii="Arial" w:hAnsi="Arial" w:cs="Arial"/>
          <w:color w:val="FF0000"/>
          <w:sz w:val="28"/>
          <w:szCs w:val="28"/>
          <w:lang w:val="ru-RU"/>
        </w:rPr>
        <w:t>. п. 4.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z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Pr="00122008">
        <w:rPr>
          <w:rFonts w:ascii="Arial" w:hAnsi="Arial" w:cs="Arial"/>
          <w:color w:val="000000"/>
          <w:sz w:val="28"/>
          <w:szCs w:val="28"/>
          <w:lang w:val="ru-RU"/>
        </w:rPr>
        <w:t>В соответствии с подпунктом 5-1) статьи 5 Закона Республики Казахстан от 27 июля 2007 года "Об образовании" ПРИКАЗЫВАЮ:</w:t>
      </w:r>
      <w:proofErr w:type="gramEnd"/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" w:name="z6"/>
      <w:bookmarkEnd w:id="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1. Утвердить: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z7"/>
      <w:bookmarkEnd w:id="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1) Государственный общеобязательный стандарт дошкольного воспитания и обучения согласно приложению 1 к настоящему приказу;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8"/>
      <w:bookmarkEnd w:id="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2) Государственный общеобязательный стандарт начального образования согласно приложению 2 к настоящему приказу;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9"/>
      <w:bookmarkEnd w:id="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3) Государственный общеобязательный стандарт основного среднего образования согласно приложению 3 к настоящему приказу;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0"/>
      <w:bookmarkEnd w:id="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4) Государственный общеобязательный стандарт общего среднего образования согласно приложению 4 к настоящему приказу;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1"/>
      <w:bookmarkEnd w:id="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5) Государственный общеобязательный стандарт технического и профессионального образования согласно приложению 5 к настоящему приказу;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12"/>
      <w:bookmarkEnd w:id="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6) Государственный общеобязательный стандарт послесреднего образования согласно приложению 6 к настоящему приказу;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13"/>
      <w:bookmarkEnd w:id="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7) Государственный общеобязательный стандарт высшего образования согласно приложению 7 к настоящему приказу;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14"/>
      <w:bookmarkEnd w:id="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8) Государственный общеобязательный стандарт послевузовского образования согласно приложению 8 к настоящему приказу.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15"/>
      <w:bookmarkEnd w:id="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" w:name="z16"/>
      <w:bookmarkEnd w:id="1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" w:name="z17"/>
      <w:bookmarkEnd w:id="1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2) в течени</w:t>
      </w:r>
      <w:proofErr w:type="gramStart"/>
      <w:r w:rsidRPr="00122008">
        <w:rPr>
          <w:rFonts w:ascii="Arial" w:hAnsi="Arial" w:cs="Arial"/>
          <w:color w:val="000000"/>
          <w:sz w:val="28"/>
          <w:szCs w:val="28"/>
          <w:lang w:val="ru-RU"/>
        </w:rPr>
        <w:t>и</w:t>
      </w:r>
      <w:proofErr w:type="gramEnd"/>
      <w:r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" w:name="z18"/>
      <w:bookmarkEnd w:id="1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3) размещение настоящего приказа на интернет-ресурсе Министерства образования и науки Республики Казахстан;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4" w:name="z19"/>
      <w:bookmarkEnd w:id="1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4) в течени</w:t>
      </w:r>
      <w:proofErr w:type="gramStart"/>
      <w:r w:rsidRPr="00122008">
        <w:rPr>
          <w:rFonts w:ascii="Arial" w:hAnsi="Arial" w:cs="Arial"/>
          <w:color w:val="000000"/>
          <w:sz w:val="28"/>
          <w:szCs w:val="28"/>
          <w:lang w:val="ru-RU"/>
        </w:rPr>
        <w:t>и</w:t>
      </w:r>
      <w:proofErr w:type="gramEnd"/>
      <w:r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" w:name="z20"/>
      <w:bookmarkEnd w:id="14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3. Контроль за исполнением настоящего приказа возложить на </w:t>
      </w:r>
      <w:proofErr w:type="gramStart"/>
      <w:r w:rsidRPr="00122008">
        <w:rPr>
          <w:rFonts w:ascii="Arial" w:hAnsi="Arial" w:cs="Arial"/>
          <w:color w:val="000000"/>
          <w:sz w:val="28"/>
          <w:szCs w:val="28"/>
          <w:lang w:val="ru-RU"/>
        </w:rPr>
        <w:t>вице-министра</w:t>
      </w:r>
      <w:proofErr w:type="gramEnd"/>
      <w:r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образования и науки Республики Казахстан Аймагамбетова А.К.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" w:name="z21"/>
      <w:bookmarkEnd w:id="1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7" w:name="z22"/>
      <w:bookmarkEnd w:id="1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1) подпункта 6) пункта 10 Государственного общеобязательного стандарта дошкольного воспитания и обучения и строки, порядковый номер 9, раздела "Коммуникативно-языковые навыки" приложения 2 к Государственному общеобязательному стандарту дошкольного воспитания и обучения, которые вводятся в действие с 1 сентября 2020 года;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" w:name="z23"/>
      <w:bookmarkEnd w:id="1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2) пунктов 20 и 22 Государственного общеобязательного стандарта дошкольного воспитания и обучения, которые вводятся в действие с 1 сентября 2019 года;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" w:name="z24"/>
      <w:bookmarkEnd w:id="1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3) параграфа 1 главы 2, параграфа 1 главы 3 и параграфа 1 главы 4 Государственного общеобязательного стандарта начального образования, которые вводятся в действие с 1 сентября 2019 года для 4 классов;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" w:name="z25"/>
      <w:bookmarkEnd w:id="1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4) параграфа 1 главы 2, параграфа 1 главы 3 и параграфа 1 главы 4 Государственного общеобязательного стандарта основного среднего образования, которые вводятся в действие с 1 сентября 2019 года для 9 классов;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" w:name="z26"/>
      <w:bookmarkEnd w:id="2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>5) параграфа 1 главы 2, параграфа 1 главы 3 и параграфа 1 главы 4 Государственного общеобязательного стандарта общего среднего образования, которые вводятся в действие с 1 сентября 2019 года для 10 классов и с сентября 2020 года для 11 классов.</w:t>
      </w:r>
    </w:p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" w:name="z27"/>
      <w:bookmarkEnd w:id="2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Pr="00122008">
        <w:rPr>
          <w:rFonts w:ascii="Arial" w:hAnsi="Arial" w:cs="Arial"/>
          <w:color w:val="000000"/>
          <w:sz w:val="28"/>
          <w:szCs w:val="28"/>
          <w:lang w:val="ru-RU"/>
        </w:rPr>
        <w:t>При этом пункты 19 и 21 Государственного общеобязательного стандарта дошкольного воспитания и обучения, параграф 2 главы 2, параграф 2 главы 3 и параграф 2 главы 4 Государственного общеобязательного стандарта начального образования, параграф 2 главы 2, параграф 2 главы 3 и параграф 2 главы 4 Государственного общеобязательного стандарта основного среднего образования действует до 1 сентября 2019 года, параграф 2 главы 2</w:t>
      </w:r>
      <w:proofErr w:type="gramEnd"/>
      <w:r w:rsidRPr="00122008">
        <w:rPr>
          <w:rFonts w:ascii="Arial" w:hAnsi="Arial" w:cs="Arial"/>
          <w:color w:val="000000"/>
          <w:sz w:val="28"/>
          <w:szCs w:val="28"/>
          <w:lang w:val="ru-RU"/>
        </w:rPr>
        <w:t>, параграф 2 главы 3 и параграф 2 главы 4 Государственного общеобязательного стандарта общего среднего образования действует до 1 сентября 2020 года.</w:t>
      </w:r>
    </w:p>
    <w:bookmarkEnd w:id="22"/>
    <w:tbl>
      <w:tblPr>
        <w:tblW w:w="0" w:type="auto"/>
        <w:tblCellSpacing w:w="0" w:type="auto"/>
        <w:tblLook w:val="04A0"/>
      </w:tblPr>
      <w:tblGrid>
        <w:gridCol w:w="6342"/>
        <w:gridCol w:w="3601"/>
      </w:tblGrid>
      <w:tr w:rsidR="000A4D0E" w:rsidRPr="00122008" w:rsidTr="00122008">
        <w:trPr>
          <w:trHeight w:val="30"/>
          <w:tblCellSpacing w:w="0" w:type="auto"/>
        </w:trPr>
        <w:tc>
          <w:tcPr>
            <w:tcW w:w="6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008" w:rsidRDefault="00122008" w:rsidP="0012200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</w:pPr>
          </w:p>
          <w:p w:rsidR="00122008" w:rsidRDefault="00122008" w:rsidP="0012200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</w:pPr>
          </w:p>
          <w:p w:rsidR="000A4D0E" w:rsidRPr="00122008" w:rsidRDefault="00122008" w:rsidP="0012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22008"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  <w:t>Министр образования и науки</w:t>
            </w:r>
            <w:r w:rsidRPr="00122008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122008"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  <w:t xml:space="preserve">Республики Казахстан </w:t>
            </w:r>
          </w:p>
        </w:tc>
        <w:tc>
          <w:tcPr>
            <w:tcW w:w="3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008" w:rsidRDefault="00122008" w:rsidP="0012200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</w:pPr>
          </w:p>
          <w:p w:rsidR="00122008" w:rsidRDefault="00122008" w:rsidP="0012200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</w:pPr>
          </w:p>
          <w:p w:rsidR="000A4D0E" w:rsidRPr="00122008" w:rsidRDefault="00122008" w:rsidP="001220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22008">
              <w:rPr>
                <w:rFonts w:ascii="Arial" w:hAnsi="Arial" w:cs="Arial"/>
                <w:i/>
                <w:color w:val="000000"/>
                <w:sz w:val="28"/>
                <w:szCs w:val="28"/>
              </w:rPr>
              <w:t>Е. Сагадиев</w:t>
            </w:r>
          </w:p>
        </w:tc>
      </w:tr>
    </w:tbl>
    <w:p w:rsidR="00122008" w:rsidRDefault="00122008" w:rsidP="00122008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  <w:sectPr w:rsidR="00122008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Look w:val="04A0"/>
      </w:tblPr>
      <w:tblGrid>
        <w:gridCol w:w="6223"/>
        <w:gridCol w:w="4013"/>
      </w:tblGrid>
      <w:tr w:rsidR="000A4D0E" w:rsidRPr="00122008" w:rsidTr="00122008">
        <w:trPr>
          <w:trHeight w:val="30"/>
          <w:tblCellSpacing w:w="0" w:type="auto"/>
        </w:trPr>
        <w:tc>
          <w:tcPr>
            <w:tcW w:w="6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122008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22008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440" w:rsidRPr="006F7440" w:rsidRDefault="00122008" w:rsidP="006F74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F744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7</w:t>
            </w:r>
          </w:p>
          <w:p w:rsidR="000A4D0E" w:rsidRPr="00122008" w:rsidRDefault="00122008" w:rsidP="006F744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6F744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 приказу Министра</w:t>
            </w:r>
            <w:r w:rsidRPr="006F744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6F744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образования и науки</w:t>
            </w:r>
            <w:r w:rsidRPr="006F744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6F744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6F744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6F744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 31 октября 2018 года № 604</w:t>
            </w:r>
          </w:p>
        </w:tc>
      </w:tr>
    </w:tbl>
    <w:p w:rsidR="000A4D0E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23" w:name="z1555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Государственный общеобязательный стандарт высшего образования</w:t>
      </w:r>
    </w:p>
    <w:p w:rsidR="000A4D0E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24" w:name="z1556"/>
      <w:bookmarkEnd w:id="23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1. Общие положения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" w:name="z1557"/>
      <w:bookmarkEnd w:id="2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Настоящий государственный общеобязательный стандарт высшего образования (далее – ГОСО) разработан в соответствии с подпунктом 5-1) статьи 5 и статьи 56 Закона Республики Казахстан от 27 июля 2007 года "Об образовании" (далее – Закон) и определяет 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обучающихся, сроку обучения в организациях высшего и (или) послевузовского образования (далее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-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ВУЗ), в том числе в военных специальных учебных заведениях (далее - ВСУЗ), независимо от формы собственности и ведомственной подчиненности.</w:t>
      </w:r>
      <w:proofErr w:type="gramEnd"/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" w:name="z1558"/>
      <w:bookmarkEnd w:id="2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2. В ГОСО применяются следующие термины и определения: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7" w:name="z1559"/>
      <w:bookmarkEnd w:id="2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квалификационные характеристики в ВСУЗах – знания, умения и навыки, необходимые для эффективного осуществления профессиональной деятельности в сфере обороны Республики Казахстан и соответствующей должности;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" w:name="z1560"/>
      <w:bookmarkEnd w:id="2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профессиональные компетенции в ВСУЗах – знания, умения и навыки, необходимые для эффективного осуществления профессиональной деятельности в системе национальной безопасности и правоохранительных органов в соответствующей должности;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9" w:name="z1561"/>
      <w:bookmarkEnd w:id="2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бакалавриат – уровень высшего образования, направленный на подготовку кадров с присуждением степени "бакалавр" по соответствующей образовательной программе с обязательным освоением не менее 240 академических кредитов;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0" w:name="z1562"/>
      <w:bookmarkEnd w:id="2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дескрипторы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descriptors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(дескрипторс)) – описание уровня и объема знаний, умений, навыков и компетенций, приобретенных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по завершению изучения образовательной программы соответствующего уровня (ступени) высшего и послевузовского образования, базирующиеся на результатах обучения, сформированных компетенциях и академических кредитах;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1" w:name="z1563"/>
      <w:bookmarkEnd w:id="3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дипломная работа – выпускная работа, представляющая собой обобщение результатов самостоятельного изучения студентом актуальной проблемы соответствующей профилю образовательной программы;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" w:name="z2068"/>
      <w:bookmarkEnd w:id="3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5-1) дипломный проект – выпускная работа студента, представляющая собой самостоятельное решение прикладных задач, соответствующих профилю образовательной программы, выполненное с применением проектных подходов и (или) в виде подготовки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бизнес-проектов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, модели, а также проектов творческого характера и других проектов;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" w:name="z1564"/>
      <w:bookmarkEnd w:id="3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6) индивидуальный учебный план (далее – ИУП) – учебный план студента, самостоятельно формируемый им на каждый учебный год с помощью эдвайзера на основании образовательной программы и каталога элективных дисциплин;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" w:name="z1565"/>
      <w:bookmarkEnd w:id="33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7) высшее специальное образование (специалитет) – уровень высшего образования,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5" w:name="z1566"/>
      <w:bookmarkEnd w:id="3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8) вузовский компонент (далее – ВК) - перечень учебных дисциплин и соответствующих минимальных объемов академических кредитов, определяемых ВУЗом самостоятельно для освоения образовательной программы;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" w:name="z1567"/>
      <w:bookmarkEnd w:id="3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8) компетенции – способность практического использования приобретенных в процессе обучения знаний, умений и навыков в профессиональной деятельности;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7" w:name="z1568"/>
      <w:bookmarkEnd w:id="3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10) обязательный компонент – перечень учебных дисциплин и соответствующих минимальных объемов академических кредитов, установленных ГОСО, и изучаемых студентами в обязательном порядке по программе обучения;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" w:name="z1569"/>
      <w:bookmarkEnd w:id="3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11) рабочий учебный план (далее – РУП) – учебный документ, разрабатываемый ВУЗам самостоятельно на основе образовательной программы и индивидуальных учебных планов студентов;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" w:name="z1570"/>
      <w:bookmarkEnd w:id="3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12) компонент по выбору – перечень учебных дисциплин и соответствующих минимальных объемов академических кредитов, предлагаемых ВУЗом, самостоятельно выбираемых студентами в любом академическом периоде с учетом их пререквизитов и постреквизитов;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0" w:name="z1571"/>
      <w:bookmarkEnd w:id="3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РУП – учебный документ, разрабатываемый ВСУЗам самостоятельно на основе образовательной программы и квалификационных требований, характеристик;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1" w:name="z1572"/>
      <w:bookmarkEnd w:id="4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13) типовая учебная программа (далее – ТУПр) – учебный документ дисциплины обязательного компонента образовательной программы, который определяет содержание, объем, рекомендуемую литературу в соответствии с подпунктом 5-2) статьи 5 Закона.</w:t>
      </w:r>
      <w:proofErr w:type="gramEnd"/>
    </w:p>
    <w:bookmarkEnd w:id="41"/>
    <w:p w:rsidR="000A4D0E" w:rsidRDefault="006F7440" w:rsidP="006F7440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2 с изменениями, внесенными приказом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F7440" w:rsidRPr="00122008" w:rsidRDefault="006F7440" w:rsidP="006F744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0A4D0E" w:rsidRPr="00122008" w:rsidRDefault="006F7440" w:rsidP="006F744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2" w:name="z1573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2. Требования к содержанию высшего образования с ориентиром на результаты обучения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3" w:name="z1574"/>
      <w:bookmarkEnd w:id="4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3. Содержание образовательной программы высшего образования состоит из дисциплин трех циклов – общеобразовательные дисциплины (далее – ООД), базовые дисциплины (далее – БД) и профилирующие дисциплины (далее – ПД) и приведено в приложениях 1 и 2 к настоящему ГОСО.</w:t>
      </w:r>
    </w:p>
    <w:bookmarkEnd w:id="43"/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Цикл ООД включает дисциплины обязательного компонента (далее – ОК), вузовского компонента (далее – ВК) и (или) компонента по выбору (далее – КВ).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Циклы БД и ПД включают дисциплины ВК и КВ.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цикл ООД состоит из дисциплин обязательного и вузовского компонентов, циклы БД и ПД из дисциплин вузовского компонента, структура которых приведена в приложении 3 к настоящему ГОСО.</w:t>
      </w:r>
    </w:p>
    <w:p w:rsidR="000A4D0E" w:rsidRDefault="006F7440" w:rsidP="00122008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3 -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F7440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4" w:name="z157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4. В перечне цикла ООД не допускается сокращение объема дисциплин обязательного компонента, содержание которых определяется типовыми учебными программами.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профессионального, послесреднего или высшего образования.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5" w:name="z1578"/>
      <w:bookmarkEnd w:id="4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5. ВК и КВ определяются ВУЗом самостоятельно и учитывают потребности рынка труда, ожидания работодателей и индивидуальные интересы обучающегося.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6" w:name="z1579"/>
      <w:bookmarkEnd w:id="4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В ВСУЗах вузовский компонент учитывает специфику требований ВСУЗ к квалификационным характеристикам, квалификационным требованиям, сложившиеся научные школы в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конкретном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ВСУЗ.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7" w:name="z1580"/>
      <w:bookmarkEnd w:id="4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6. Объем цикла ООД составляет 56 академических кредитов. Из них 51 академических кредита отводится на дисциплины обязательного компонента: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Современная история Казахстана, Философия, Казахский (русский) язык, Иностранный язык, Информационно-коммуникационные технологии (на английском языке), Физическая культура, Модуль социально-политических знаний (политология, социология, культурология, психология).</w:t>
      </w:r>
      <w:proofErr w:type="gramEnd"/>
    </w:p>
    <w:bookmarkEnd w:id="47"/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При этом обучающиеся ВУЗов всех специальностей и (или) направлении подготовки кадров на уровне бакалавриата сдают государственный экзамен по дисциплине "Современная история Казахстана" по ее завершению, в том же академическом периоде.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Дисциплины обязательного компонента цикла ООД: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8" w:name="z206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направлены на формирование мировоззренческой, гражданской и нравственной позиций будущего специалиста, конкурентоспособного на основе владения информационно-коммуникационными технологиями, выстраивания программ коммуникации на государственном, русском и иностранном языках, ориентации на здоровый образ жизни, самосовершенствование и профессиональный успех;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9" w:name="z2070"/>
      <w:bookmarkEnd w:id="4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формируют систему общих компетенций, обеспечивающих социально-культурное развитие личности будущего специалиста на основе сформированности его мировоззренческой, гражданской и нравственной позиций;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0" w:name="z2071"/>
      <w:bookmarkEnd w:id="4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развивают способности к межличностному социальному и профессиональному общению на государственном, русском и иностранном языках;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1" w:name="z2072"/>
      <w:bookmarkEnd w:id="5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способствуют развитию информационной грамотности через овладение и использование современных информационно-коммуникационных технологий во всех сферах своей жизни и деятельности;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2" w:name="z2073"/>
      <w:bookmarkEnd w:id="5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формируют навыки саморазвития и образования в течение всей жизни;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3" w:name="z2074"/>
      <w:bookmarkEnd w:id="5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6) формируют личность, способную к мобильности в современном мире, критическому мышлению и физическому самосовершенствованию.</w:t>
      </w:r>
    </w:p>
    <w:bookmarkEnd w:id="53"/>
    <w:p w:rsidR="000A4D0E" w:rsidRDefault="006F7440" w:rsidP="00122008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6 -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F7440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4" w:name="z158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7. По завершению изучения обязательных дисциплин цикла ООД обучающийся будет способен: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5" w:name="z1590"/>
      <w:bookmarkEnd w:id="5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оценивать окружающую действительность на основе мировоззренческих позиций, сформированных знанием основ философии, которые обеспечивают научное осмысление и изучение природного и социального мира методами научного и философского познания;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6" w:name="z1591"/>
      <w:bookmarkEnd w:id="5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интерпретировать содержание и специфические особенности мифологического, религиозного и научного мировоззрения;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7" w:name="z1592"/>
      <w:bookmarkEnd w:id="5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аргументировать собственную оценку всему происходящему в социальной и производственной сферах;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8" w:name="z1593"/>
      <w:bookmarkEnd w:id="5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проявлять гражданскую позицию на основе глубокого понимания и научного анализа основных этапов, закономерностей и своеобразия исторического развития Казахстана;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9" w:name="z1594"/>
      <w:bookmarkEnd w:id="5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использовать методы и приемы исторического описания для анализа причин и следствий событий современной истории Казахстана;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0" w:name="z1595"/>
      <w:bookmarkEnd w:id="5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6)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 и психологии;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1" w:name="z1596"/>
      <w:bookmarkEnd w:id="6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7) синтезировать знания данных наук как современного продукта интегративных процессов;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2" w:name="z1597"/>
      <w:bookmarkEnd w:id="6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8) использовать научные методы и приемы исследования конкретной науки, а также всего социально-политического кластера;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3" w:name="z1598"/>
      <w:bookmarkEnd w:id="6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9) вырабатывать собственную нравственную и гражданскую позицию;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4" w:name="z1599"/>
      <w:bookmarkEnd w:id="6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10) оперировать общественными, деловыми, культурными, правовыми и этическими нормами казахстанского общества;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5" w:name="z1600"/>
      <w:bookmarkEnd w:id="6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11) демонстрировать личностную и профессиональную конкурентоспособность;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6" w:name="z1601"/>
      <w:bookmarkEnd w:id="6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12) применять на практике знания в области общественно-гуманитарных наук, имеющего мировое признание;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7" w:name="z1602"/>
      <w:bookmarkEnd w:id="6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13) осуществлять выбор методологии и анализа;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8" w:name="z1603"/>
      <w:bookmarkEnd w:id="6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14) обобщать результаты исследования;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9" w:name="z1604"/>
      <w:bookmarkEnd w:id="6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15) синтезировать новое знание и презентовать его в виде гуманитарной общественно значимой продукции;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0" w:name="z1605"/>
      <w:bookmarkEnd w:id="6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16) вступать в коммуникацию в устной и письменной формах на казахском, русском и иностранном языках для решения задач межличностного, межкультурного и производственного (профессионального) общения;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1" w:name="z1606"/>
      <w:bookmarkEnd w:id="7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17) осуществлять использование языковых и речевых средств на основе системы грамматического знания; анализировать информацию в соответствии с ситуацией общения;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2" w:name="z1607"/>
      <w:bookmarkEnd w:id="7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18) оценивать действия и поступки участников коммуникации.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3" w:name="z1608"/>
      <w:bookmarkEnd w:id="7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19) использовать в личной деятельности различные виды информационно-коммуникационных технологий: интернет-ресурсы,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облачные и мобильные сервисы по поиску, хранению, обработке, защите и распространению информации;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4" w:name="z1609"/>
      <w:bookmarkEnd w:id="7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20) выстраивать личную образовательную траекторию в течение всей жизни для саморазвития и карьерного роста,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5" w:name="z1610"/>
      <w:bookmarkEnd w:id="7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8. Дисциплины ВК и (или) КВ цикла ООД составляют не менее 5 академических кредитов, которые направлены на формирование у обучающихся компетенций в области экономики и права, основы антикоррупционной культуры, экологии и безопасности жизнедеятельности, а также навыков предпринимательства, лидерства, восприимчивости инноваций.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6" w:name="z1611"/>
      <w:bookmarkEnd w:id="7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9. ВУЗы разрабатывают интегрированные программы по дисциплинам цикла ООД, имеющие междисциплинарный характер.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7" w:name="z1612"/>
      <w:bookmarkEnd w:id="7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10. Для ВСУЗов объем цикла ООД составляет не более 23% от общего объема образовательной программы высшего образования или 56 академических кредитов. Из них не более 51 академических кредита отводится на дисциплины обязательного компонента: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Современная история Казахстана, Философия, Казахский (русский) язык, Иностранный язык, Информационно-коммуникационные технологии (на английском языке), Физическая подготовка, Модуль социально-политических знаний (социология, политология, культурология, психология).</w:t>
      </w:r>
      <w:proofErr w:type="gramEnd"/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8" w:name="z1613"/>
      <w:bookmarkEnd w:id="7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допускается перенести дисциплину "Физическая подготовка" в цикл БД или дополнительные виды обучения, а выделяемые на нее кредиты перенести в ВК цикла ООД.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9" w:name="z1614"/>
      <w:bookmarkEnd w:id="7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дисциплины ВК цикла ООД составляют не менее 5 академических кредитов.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0" w:name="z1615"/>
      <w:bookmarkEnd w:id="7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11. Цикл БД включает изучение учебных дисциплин и прохождение профессиональной практики и составляет не менее 112 академических кредитов.</w:t>
      </w:r>
    </w:p>
    <w:bookmarkEnd w:id="80"/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Для ВСУЗов цикл БД составляет не более 112 академических кредитов в общем объеме образовательной программы высшего образования. В цикл БД входят все виды практик (профессиональная практика, учебная практика, войсковая стажировка, боевая подготовка и другие).</w:t>
      </w:r>
    </w:p>
    <w:p w:rsidR="000A4D0E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11 -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1" w:name="z161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12. Цикл ПД включает учебные дисциплины и виды профессиональных практик, объем которых составляет не менее 60 академических кредитов в общем объеме образовательной программы высшего образования.</w:t>
      </w:r>
    </w:p>
    <w:bookmarkEnd w:id="81"/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объем цикла ПД составляет не менее 60 академических кредитов в общем объеме образовательной программы высшего образования.</w:t>
      </w:r>
    </w:p>
    <w:p w:rsidR="000A4D0E" w:rsidRDefault="006F7440" w:rsidP="00122008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12 -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F7440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2" w:name="z1619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13. Программы дисциплин и модулей циклов БД и ПД имеют междисциплинарный и мультидисциплинарный характер, обеспечивающий подготовку кадров на стыке ряда областей знаний. </w:t>
      </w:r>
    </w:p>
    <w:bookmarkEnd w:id="82"/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Обучающийся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при определении индивидуальной траектории обучения в рамках вузовского компонента и (или) компонента по выбору выбирает дисциплины по основной образовательной программе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Major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 и (или) по дополнительной образовательной программе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Minor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).</w:t>
      </w:r>
    </w:p>
    <w:p w:rsidR="000A4D0E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13 -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3" w:name="z162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14. Итоговая аттестация составляет не менее 12 академических кредитов в общем объеме образовательной программы высшего образования и проводится в форме написания и защиты дипломной работы или дипломного проекта.</w:t>
      </w:r>
    </w:p>
    <w:bookmarkEnd w:id="83"/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При этом вместо дипломной работы или дипломного проекта сдается два комплексных экзамена для следующих категорий лиц: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1)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находящихся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на длительном лечении в стационаре по состоянию здоровья;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2) с особыми образовательными потребностями, в том числе дети-инвалиды, инвалиды с детства, инвалиды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I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группы;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беременные или воспитывающие детей в возрасте до 2-х лет;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студенты заочной формы обучения, которые находятся на доучивании.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Для сдачи комплексного экзамена обучающийся пишет заявление на имя руководителя ВУЗа и представляет соответствующий документ.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Программа комплексного экзамена отражает интегрированные знания и ключевые компетенции, отвечающим требованиям рынка труда в соответствии с образовательной программой высшего образования.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Руководство дипломными работами или проектами осуществляется преподавателями по профилю и (или) специалистами, соответствующими 8 уровню Национальной рамки квалификации со стажем работы не менее 3 лет.</w:t>
      </w:r>
    </w:p>
    <w:p w:rsidR="000A4D0E" w:rsidRDefault="006F7440" w:rsidP="006F7440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14 -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F7440" w:rsidRPr="00122008" w:rsidRDefault="006F7440" w:rsidP="006F744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4" w:name="z162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15. В ВСУЗах итоговая аттестация проводится в форме защиты дипломной работы (проекта), подготовки и сдачи комплексного экзамена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и(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или) экзамена по дисциплине "Физическая подготовка", либо в форме сдачи комплексного государственного экзамена, государственных экзаменов по двум базовым и(или) профилирующим дисциплинам, и(или) экзамена по дисциплине "Физическая подготовка".</w:t>
      </w:r>
    </w:p>
    <w:bookmarkEnd w:id="84"/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формы проведения итоговой аттестации определяются Правилами текущего контроля успеваемости, промежуточной и итоговой аттестации обучающихся, утверждаемых государственными органами, в ведении которых находятся ВСУЗы.</w:t>
      </w:r>
    </w:p>
    <w:p w:rsidR="000A4D0E" w:rsidRDefault="006F7440" w:rsidP="00122008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15 -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F7440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5" w:name="z163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16. Целью итоговой аттестации является оценка результатов обучения и освоенных компетенций, достигнутых по завершению изучения образовательной программы высшего образования.</w:t>
      </w:r>
    </w:p>
    <w:bookmarkEnd w:id="85"/>
    <w:p w:rsidR="000A4D0E" w:rsidRDefault="006F7440" w:rsidP="00122008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16 -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F7440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6" w:name="z163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17. Дополнительные виды обучения включают военную подготовку и другие виды учебной деятельности, определяемые студентом самостоятельно.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7" w:name="z1633"/>
      <w:bookmarkEnd w:id="8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дополнительные виды обучения определяется ВСУЗами самостоятельно.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8" w:name="z1634"/>
      <w:bookmarkEnd w:id="8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18. Военная подготовка обеспечивается в пределах государственного образовательного заказа или на платной основе.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9" w:name="z1635"/>
      <w:bookmarkEnd w:id="8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Освоение других дополнительных видов обучения обеспечивается на платной основе, за исключением ВСУЗов.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0" w:name="z1636"/>
      <w:bookmarkEnd w:id="8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19. ВУЗы, внедряющие программы трехъязычного образования, осуществляют планирование и организацию образовательной деятельности на трех языках: языке обучения, втором и английском языках.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1" w:name="z1637"/>
      <w:bookmarkEnd w:id="9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При этом предусматривается 50% учебных дисциплин преподавать на языке обучения (государственный или русский), 20% учебных дисциплин – на втором языке (русский или государственный соответственно) и 30% учебных дисциплин на английском языке.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2" w:name="z1638"/>
      <w:bookmarkEnd w:id="9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ВСУЗы, внедряющие программы трехъязычного образования, осуществляют обучение на трех языках: государственном, русском и английском языках. ВСУЗы, внедряющие программы двуязычного образования, осуществляют обучение на двух языках: государственном и русском. Процентное соотношение дисциплин, преподаваемых на разных языках, определяется ВСУЗом самостоятельно.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3" w:name="z1639"/>
      <w:bookmarkEnd w:id="9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20. ВУЗы, внедряющие элементы дуальной системы обучения,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4" w:name="z1640"/>
      <w:bookmarkEnd w:id="9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При этом необходимо до 40% учебного материала дисциплины осваивать непосредственно на производстве (технологический процесс, процесс творческой деятельности, финансово-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экономические процессы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, психолого-педагогический процесс и другие).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5" w:name="z1641"/>
      <w:bookmarkEnd w:id="9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21. ВУЗы самостоятельно разрабатывают образовательные программы высшего образования в соответствии с требованиями ГОСО, отражающие результаты обучения, на основании которых разрабатываются учебные планы (рабочие учебные планы, индивидуальные учебные планы студентов) и рабочие учебные программы по дисциплинам (силлабусы).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6" w:name="z1642"/>
      <w:bookmarkEnd w:id="9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Образовательные программы высшего образования разрабатываются по принципу модульного обучения, за исключением ВСУЗов.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7" w:name="z1643"/>
      <w:bookmarkEnd w:id="96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22. Подготовка кадров с высшим образованием осуществляется на базе общеобразовательных учебных программ общего среднего образования, технического и профессионального образования, послесреднего образования, а также высшего образования - при получении второго высшего образования.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8" w:name="z1644"/>
      <w:bookmarkEnd w:id="9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На базе образовательных программ технического и профессионального образования, послесреднего образования на "входе" в случае совпадения профиля образовательной программы высшего образования с образовательной программой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и срок обучения сокращается.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9" w:name="z1645"/>
      <w:bookmarkEnd w:id="9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случае несовпадения профиля образовательной программы обучение осуществляется по полной программе высшего образования.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0" w:name="z1646"/>
      <w:bookmarkEnd w:id="9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случае соответствия результатов обучения в качестве пререквизитов перезачитываются отдельные дисциплины предыдущего уровня формального образования, а также результаты обучения неформального образования соответствующего уровня.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1" w:name="z1647"/>
      <w:bookmarkEnd w:id="10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23. Планирование содержания образования, способа организации и проведения учебного процесса осуществляется ВУЗом самостоятельно на основе кредитной технологии обучения.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2" w:name="z1648"/>
      <w:bookmarkEnd w:id="10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24. Профиль образовательной программы высшего образования, представляющий ее специфические черты, обозначает принадлежность к соответствующей области образования, характеристику сферы изучения, уровни подготовки, результатов обучения, основных видов профессиональной деятельности и определяется в соответствии с Классификатором, следующим областям: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3" w:name="z1649"/>
      <w:bookmarkEnd w:id="10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"Педагогические науки" - высшее педагогическое образование;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4" w:name="z1650"/>
      <w:bookmarkEnd w:id="10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"Искусство и гуманитарные науки" - высшее искусствоведческое образование или высшее гуманитарное образование;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5" w:name="z1651"/>
      <w:bookmarkEnd w:id="10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3) "Социальные науки, журналистика и информация" - высшее образование в области социальных наук или высшее образование в области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PR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6" w:name="z1652"/>
      <w:bookmarkEnd w:id="10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"Бизнес, управление и право" - высшее экономическое образование или высшее юридическое образование;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7" w:name="z1653"/>
      <w:bookmarkEnd w:id="10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"Естественные науки, математика и статистика" - высшее естественнонаучное образование или высшее математическое образование;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8" w:name="z1654"/>
      <w:bookmarkEnd w:id="10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6) "Информационно-коммуникационные технологии" - высшее образование в области ИКТ;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9" w:name="z1655"/>
      <w:bookmarkEnd w:id="10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7) "Инженерные, обрабатывающие и строительные отрасли" - высшее инженерное образование;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0" w:name="z1656"/>
      <w:bookmarkEnd w:id="10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8) "Сельское хозяйство и биоресурсы" - высшее сельскохозяйственное образование;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1" w:name="z1657"/>
      <w:bookmarkEnd w:id="11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9) "Ветеринария" - высшее ветеринарное образование;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2" w:name="z1658"/>
      <w:bookmarkEnd w:id="11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10) "Здравоохранение и социальное обеспечение (медицина)" - высшее медицинское образование;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3" w:name="z1659"/>
      <w:bookmarkEnd w:id="11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11) "Услуги" - высшее образование в области услуг;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4" w:name="z1660"/>
      <w:bookmarkEnd w:id="113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12) "Национальная безопасность и военное дело" - высшее образование в сфере национальной безопасности и военного дела.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5" w:name="z1661"/>
      <w:bookmarkEnd w:id="11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Наименования присуждаемых степеней по областям и уровням образования определяются согласно приложению 3 к настоящему ГОСО.</w:t>
      </w:r>
    </w:p>
    <w:p w:rsidR="006F7440" w:rsidRDefault="006F7440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16" w:name="z1662"/>
      <w:bookmarkEnd w:id="115"/>
    </w:p>
    <w:p w:rsidR="000A4D0E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3. Требования к максимальному объему учебной нагрузки студентов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7" w:name="z1663"/>
      <w:bookmarkEnd w:id="11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25. Учебная нагрузка измеряется временем, требуемым студенту для изучения учебной дисциплины, модуля 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8" w:name="z1664"/>
      <w:bookmarkEnd w:id="11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26.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Учебная нагрузка включает всю учебную деятельность студента – лекции, семинары, курсовые работы (проекты), практическую и лабораторные работу, студийные занятия, практику на производстве (при дуальном обучении), профессиональную практику, дипломную работу (проект), самостоятельную работу, в том числе под руководством преподавателя.</w:t>
      </w:r>
      <w:proofErr w:type="gramEnd"/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9" w:name="z1665"/>
      <w:bookmarkEnd w:id="11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27.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При определении учебной нагрузки студента необходимо учитывать, что учебный год состоит из академических периодов, формы которого (семестр – 15 недель, триместр – 10 недель, квартал – 7-8 недель) определяются ВУЗом самостоятельно, периодов промежуточной аттестации, практик, каникул, периода итоговой аттестации (на выпускном курсе).</w:t>
      </w:r>
      <w:proofErr w:type="gramEnd"/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0" w:name="z1666"/>
      <w:bookmarkEnd w:id="11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при определении учебной нагрузки курсанта исходят из продолжительности академического периода, который ВСУЗом определяется самостоятельно.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1" w:name="z1667"/>
      <w:bookmarkEnd w:id="12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28. Полная учебная нагрузка одного учебного года, как правило, составляет 60 академических кредитов или 1800 академических часов.</w:t>
      </w:r>
    </w:p>
    <w:bookmarkEnd w:id="121"/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ВУЗ самостоятельно распределяет объем академических кредитов по семестрам (триместрам, кварталам).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В ВСУЗах полная учебная нагрузка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одного учебного года составляет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не менее 60 академических кредитов. При этом в течение одного семестра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обучающийся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осваивает не менее 20 академических кредитов.</w:t>
      </w:r>
    </w:p>
    <w:p w:rsidR="000A4D0E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28 -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2" w:name="z166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29. Один академический кредит равен 30 академическим часам.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3" w:name="z1670"/>
      <w:bookmarkEnd w:id="12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30. Учебная нагрузка, указанная в пунктах 27, 28, настоящего ГОСО представляет типичную учебную нагрузку. Допускается освоение студентом за семестр меньшего или большего числа академических кредитов. Для отдельных категорий студентов, в зависимости от формы и технологий обучения, фактическое время достижения результатов обучения может отличаться и рассчитывается ВУЗом самостоятельно.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4" w:name="z1671"/>
      <w:bookmarkEnd w:id="12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31. Основным критерием завершенности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обучения по программам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бакалавриата является освоение обучающимся не менее 240 академических кредитов за весь период обучения, включая все виды учебной деятельности студента.</w:t>
      </w:r>
    </w:p>
    <w:bookmarkEnd w:id="124"/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С учетом специфики образовательных программ высшего образования по направлениям подготовки "Ветеринария", "Здравоохранение", а также образовательные программы в сфере архитектуры и дизайна основным критерием завершенности обучения является освоение студентом не менее 300 академических кредитов.</w:t>
      </w:r>
    </w:p>
    <w:p w:rsidR="000A4D0E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31 -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5" w:name="z167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32.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Количество академических кредитов и необходимый объем образовательной программы высшего образования студентам, поступившим на базе программы технического и профессионального или программы послесреднего, или программы высшего образования, или на базе программы общего среднего образования для обучения по сокращенным образовательным программам высшего образования определяется ВУЗом самостоятельно с учетом признания ранее достигнутых результатов обучения формального и неформального образования в соответствии с приказом Министра образования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и науки Республики Казахстан от 28 сентября 2018 года № 508 "Об утверждении Правил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образование" (зарегистрирован в Реестре государственной регистрации нормативных правовых актов под № 17588).</w:t>
      </w:r>
      <w:proofErr w:type="gramEnd"/>
    </w:p>
    <w:bookmarkEnd w:id="125"/>
    <w:p w:rsidR="000A4D0E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32 -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6" w:name="z167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33.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  <w:proofErr w:type="gramEnd"/>
    </w:p>
    <w:p w:rsidR="006F7440" w:rsidRDefault="006F7440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27" w:name="z1677"/>
      <w:bookmarkEnd w:id="126"/>
    </w:p>
    <w:p w:rsidR="000A4D0E" w:rsidRPr="00122008" w:rsidRDefault="006F744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4. Требования к уровню подготовки студентов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8" w:name="z1678"/>
      <w:bookmarkEnd w:id="12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34. Требования к уровню подготовки студентов определяются на основе Дублинских дескрипторов первого уровня высшего образования (бакалавриат) и отражают освоенные компетенции, выраженные в достигнутых результатах обучения.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9" w:name="z1679"/>
      <w:bookmarkEnd w:id="12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Результаты обучения формируются как на уровне всей образовательной программы высшего образования, так и на уровне отдельных модулей или учебной дисциплины.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0" w:name="z1680"/>
      <w:bookmarkEnd w:id="12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35. Дескрипторы отражают результаты обучения, характеризующие способности студентов: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1" w:name="z2075"/>
      <w:bookmarkEnd w:id="13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демонстрировать знания и понимание в изучаемой области, основанные на передовых знаниях в изучаемой области;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2" w:name="z2076"/>
      <w:bookmarkEnd w:id="131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применять знания и понимания на профессиональном уровне, формулировать аргументы и решать проблемы изучаемой области;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3" w:name="z2077"/>
      <w:bookmarkEnd w:id="13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3) осуществлять сбор и интерпретацию информации для формирования суждений с учетом социальных, этических и научных соображений; 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4" w:name="z2078"/>
      <w:bookmarkEnd w:id="13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применять теоретические и практические знания для решения учебно-практических и профессиональных задач в изучаемой области;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5" w:name="z2079"/>
      <w:bookmarkEnd w:id="13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навыки обучения, необходимые для самостоятельного продолжения дальнейшего обучения в изучаемой области;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6" w:name="z2080"/>
      <w:bookmarkEnd w:id="13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6) знать методы научных исследований и академического письма и применять их в изучаемой области;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7" w:name="z2081"/>
      <w:bookmarkEnd w:id="13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7) применять знания и понимание фактов, явлений, теорий и сложных зависимостей между ними в изучаемой области;</w:t>
      </w: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8" w:name="z2082"/>
      <w:bookmarkEnd w:id="13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8) понимать значение принципов и культуры академической честности.</w:t>
      </w:r>
    </w:p>
    <w:bookmarkEnd w:id="138"/>
    <w:p w:rsidR="000A4D0E" w:rsidRDefault="006F7440" w:rsidP="00122008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35 -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04F60" w:rsidRPr="00122008" w:rsidRDefault="00D04F6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:rsidR="000A4D0E" w:rsidRPr="00122008" w:rsidRDefault="006F744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9" w:name="z168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36.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Лицам, завершившим обучение по образовательной программе высшего образования и успешно прошедшим итоговую аттестацию, присуждается степень "бакалавр" и (или) присваивается соответствующая квалификация и выдается диплом о высшем образовании с приложением (транскрипт) и (или) общеевропейское приложение к диплому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Diploma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Supplement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(диплома саплэмент) бесплатно.</w:t>
      </w:r>
      <w:proofErr w:type="gramEnd"/>
    </w:p>
    <w:bookmarkEnd w:id="139"/>
    <w:p w:rsidR="00D04F60" w:rsidRDefault="00D04F6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36 -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A4D0E" w:rsidRPr="00122008" w:rsidRDefault="00D04F6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37. Исключен приказом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122008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140" w:name="z1688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5. Требования к сроку обучения</w:t>
      </w:r>
    </w:p>
    <w:p w:rsidR="000A4D0E" w:rsidRPr="00122008" w:rsidRDefault="00D04F6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41" w:name="z1689"/>
      <w:bookmarkEnd w:id="14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38. Срок обучения в бакалавриате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считается полностью освоенной.</w:t>
      </w:r>
    </w:p>
    <w:p w:rsidR="000A4D0E" w:rsidRPr="00122008" w:rsidRDefault="00D04F6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42" w:name="z1690"/>
      <w:bookmarkEnd w:id="14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39. Основным критерием завершенности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обучения по программам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бакалавриата является освоение обучающимся не менее 240 академических кредитов за весь период обучения, включая все виды учебной деятельности студента.</w:t>
      </w:r>
    </w:p>
    <w:bookmarkEnd w:id="142"/>
    <w:p w:rsidR="00D04F60" w:rsidRDefault="00D04F60" w:rsidP="00122008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  <w:sectPr w:rsidR="00D04F60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Look w:val="04A0"/>
      </w:tblPr>
      <w:tblGrid>
        <w:gridCol w:w="6179"/>
        <w:gridCol w:w="4057"/>
      </w:tblGrid>
      <w:tr w:rsidR="000A4D0E" w:rsidRPr="001220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122008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22008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F60" w:rsidRDefault="00122008" w:rsidP="00D04F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Приложение 1 </w:t>
            </w:r>
            <w:proofErr w:type="gramStart"/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</w:p>
          <w:p w:rsidR="00D04F60" w:rsidRDefault="00D04F60" w:rsidP="00D04F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</w:t>
            </w:r>
            <w:r w:rsidR="00122008"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осударственному</w:t>
            </w:r>
          </w:p>
          <w:p w:rsidR="00D04F60" w:rsidRDefault="00D04F60" w:rsidP="00D04F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</w:t>
            </w:r>
            <w:r w:rsidR="00122008"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бщеобязательному</w:t>
            </w:r>
          </w:p>
          <w:p w:rsidR="000A4D0E" w:rsidRPr="00D04F60" w:rsidRDefault="00122008" w:rsidP="00D04F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высшего образования</w:t>
            </w:r>
          </w:p>
        </w:tc>
      </w:tr>
    </w:tbl>
    <w:p w:rsidR="00D04F60" w:rsidRDefault="00D04F60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43" w:name="z2083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</w:p>
    <w:p w:rsidR="000A4D0E" w:rsidRPr="00122008" w:rsidRDefault="00D04F6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высшего образования</w:t>
      </w:r>
    </w:p>
    <w:bookmarkEnd w:id="143"/>
    <w:p w:rsidR="000A4D0E" w:rsidRPr="00122008" w:rsidRDefault="00D04F60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>Сноска. Приложение 1 -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39"/>
        <w:gridCol w:w="3744"/>
        <w:gridCol w:w="1598"/>
        <w:gridCol w:w="1233"/>
        <w:gridCol w:w="2455"/>
        <w:gridCol w:w="52"/>
      </w:tblGrid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циклов и дисциплин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D04F60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04F60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D04F60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04F60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D04F60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04F60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D04F60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04F60"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Цикл общеобразовательные дисциплины (ООД)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Обязательный компонент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Казахский (Русский) язык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Информационно-коммуникационные технологии (на английском языке)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Вузовский компонент </w:t>
            </w:r>
            <w:proofErr w:type="gramStart"/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или) компонент по выбору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Цикл базовых дисциплин (БД)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3360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Вузовский компонент и (или) компонент по выбору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Вузовский компонент </w:t>
            </w:r>
            <w:proofErr w:type="gramStart"/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или) компонент по выбору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виды обучения (ДВО)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Компонент по выбору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360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Написание и защита дипломной работы, дипломного проекта или подготовка и сдача комплексного экзамена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7200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240</w:t>
            </w:r>
          </w:p>
        </w:tc>
      </w:tr>
      <w:tr w:rsidR="000A4D0E" w:rsidRPr="00D0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2 к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высшего образования</w:t>
            </w:r>
          </w:p>
        </w:tc>
      </w:tr>
    </w:tbl>
    <w:p w:rsidR="00D04F60" w:rsidRDefault="00D04F60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44" w:name="z2084"/>
    </w:p>
    <w:p w:rsidR="000A4D0E" w:rsidRPr="00122008" w:rsidRDefault="00D04F60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Структура образовательной программы высшего образования </w:t>
      </w:r>
    </w:p>
    <w:bookmarkEnd w:id="144"/>
    <w:p w:rsidR="000A4D0E" w:rsidRPr="00D04F60" w:rsidRDefault="00D04F60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D04F60">
        <w:rPr>
          <w:rFonts w:ascii="Arial" w:hAnsi="Arial" w:cs="Arial"/>
          <w:color w:val="FF0000"/>
          <w:sz w:val="24"/>
          <w:szCs w:val="24"/>
          <w:lang w:val="ru-RU"/>
        </w:rPr>
        <w:t>Сноска. Приложение 2 -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39"/>
        <w:gridCol w:w="3744"/>
        <w:gridCol w:w="1598"/>
        <w:gridCol w:w="1233"/>
        <w:gridCol w:w="2455"/>
        <w:gridCol w:w="52"/>
      </w:tblGrid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циклов и дисциплин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Цикл общеобразовательные дисциплины (ООД)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Обязательный компонент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Казахский (Русский) язык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Информационно-коммуникационные технологии (на английском языке)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Вузовский компонент </w:t>
            </w:r>
            <w:proofErr w:type="gramStart"/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или) компонент по выбору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Цикл базовых дисциплин (БД)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142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Вузовский компонент и (или) компонент по выбору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Вузовский компонент </w:t>
            </w:r>
            <w:proofErr w:type="gramStart"/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или) компонент по выбору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виды обучения (ДВО)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Компонент по выбору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360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Написание и защита дипломной работы, дипломного проекта или подготовка и сдача комплексного экзамена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D04F60">
        <w:trPr>
          <w:gridAfter w:val="1"/>
          <w:wAfter w:w="80" w:type="dxa"/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9000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300</w:t>
            </w:r>
          </w:p>
        </w:tc>
      </w:tr>
      <w:tr w:rsidR="000A4D0E" w:rsidRPr="00D0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3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 государственному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высшего образования</w:t>
            </w:r>
          </w:p>
        </w:tc>
      </w:tr>
    </w:tbl>
    <w:p w:rsidR="000A4D0E" w:rsidRPr="00122008" w:rsidRDefault="00122008" w:rsidP="00D04F6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145" w:name="z1696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высшего образования в ВСУЗах (срок обучения 4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47"/>
        <w:gridCol w:w="3032"/>
        <w:gridCol w:w="3132"/>
        <w:gridCol w:w="2752"/>
      </w:tblGrid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D04F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D04F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D04F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D04F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 xml:space="preserve"> Цикл общеобразовательных дисциплин (ООД) 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более 1680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более 56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Обязательный компонент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более 1530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более 51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Казахский (Русский) язык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Информационно-коммуникационные технологии (на английском языке)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Модуль социально-политических знаний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D04F60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 xml:space="preserve"> Вузовский компонент 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150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5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 xml:space="preserve"> Цикл базовых дисциплин (БД) 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более 3360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более 112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 xml:space="preserve"> Вузовский компонент 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 xml:space="preserve"> Цикл профилирующих дисциплин (ПД) 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1800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60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 xml:space="preserve"> Вузовский компонент 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виды обучения (ДВО)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7200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Не менее 240</w:t>
            </w:r>
          </w:p>
        </w:tc>
      </w:tr>
    </w:tbl>
    <w:p w:rsidR="00D04F60" w:rsidRDefault="00D04F60" w:rsidP="0012200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D04F60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Look w:val="04A0"/>
      </w:tblPr>
      <w:tblGrid>
        <w:gridCol w:w="6405"/>
        <w:gridCol w:w="3716"/>
      </w:tblGrid>
      <w:tr w:rsidR="000A4D0E" w:rsidRPr="00D04F60" w:rsidTr="00D04F60">
        <w:trPr>
          <w:trHeight w:val="30"/>
          <w:tblCellSpacing w:w="0" w:type="auto"/>
        </w:trPr>
        <w:tc>
          <w:tcPr>
            <w:tcW w:w="6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4 к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 стандарту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высшего образования</w:t>
            </w:r>
          </w:p>
        </w:tc>
      </w:tr>
    </w:tbl>
    <w:p w:rsidR="00D04F60" w:rsidRDefault="00D04F60" w:rsidP="00D04F6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46" w:name="z2085"/>
    </w:p>
    <w:p w:rsidR="000A4D0E" w:rsidRPr="00122008" w:rsidRDefault="00122008" w:rsidP="00D04F6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Наименования присуждаемых степеней в соответствии с областями и уровнями образования</w:t>
      </w:r>
    </w:p>
    <w:bookmarkEnd w:id="146"/>
    <w:p w:rsidR="000A4D0E" w:rsidRPr="00D04F60" w:rsidRDefault="00D04F60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D04F60">
        <w:rPr>
          <w:rFonts w:ascii="Arial" w:hAnsi="Arial" w:cs="Arial"/>
          <w:color w:val="FF0000"/>
          <w:sz w:val="24"/>
          <w:szCs w:val="24"/>
          <w:lang w:val="ru-RU"/>
        </w:rPr>
        <w:t>Сноска. Приложение 4 -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2"/>
        <w:gridCol w:w="2200"/>
        <w:gridCol w:w="2256"/>
        <w:gridCol w:w="2789"/>
        <w:gridCol w:w="2454"/>
      </w:tblGrid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области образования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Присуждаемая степень по образовательным программам бакалавриата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Присуждаемая степень по образовательным программам магистратуры (</w:t>
            </w:r>
            <w:proofErr w:type="gramStart"/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научно-педагогическое</w:t>
            </w:r>
            <w:proofErr w:type="gramEnd"/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направления/ профильное)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Присуждаемая степень по образовательным программам докторантуры доктора философии (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)/доктора по профилю 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Педагогические науки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образования по образовательной программе "код и наименование образовательной программы"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педагогических наук/магистр образования по образовательной 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доктор философии (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)/доктор образования по образовательной программе "код и наименование образовательной программы"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Искусство и гуманитарные науки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1. бакалавр искусства по образовательной программе "код и наименование образовательной программы"; </w:t>
            </w: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2. бакалавр гуманитарных знаний по образовательной программе "код и наименование образовательной программы";</w:t>
            </w: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3. бакалавр языкознания по образовательной программе "код и наименование образовательной программы". 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1. магистр искусствоведческих наук/магистр искусства по образовательной программе "код и наименование образовательной программы" </w:t>
            </w: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2. магистр гуманитарных наук/магистр гуманитарных знаний по образовательной программе "код и наименование образовательной программы" </w:t>
            </w: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3. магистр филологических наук/магистр языкознания по образовательной 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1. 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 доктор искусства по образовательной программе "код и наименование образовательной программы"</w:t>
            </w: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2. 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/ по образовательной программе "код и наименование образовательной программы" </w:t>
            </w: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3. 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Социальные науки, журналистика и информация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бакалавр социальных знаний по образовательной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программе "код и наименование образовательной программы"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магистр социальных наук/магистр социальных знаний по образовательной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/ по образовательной программе "код 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наименование образовательной программы"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Бизнес, управление и право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1. бакалавр экономики, или бакалавр бизнеса и управления по образовательной программе "код и наименование образовательной программы" </w:t>
            </w: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2. бакалавр права по образовательной программе "код и наименование образовательной программы"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1. магистр экономических наук/магистр бизнеса и управления, или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MBA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по образовательной программе "код и наименование образовательной программы" </w:t>
            </w: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2. магистр юридических наук/магистр права по образовательной 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1. 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/ доктор экономики, или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DBA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по образовательной программе "код и наименование образовательной программы" </w:t>
            </w: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2. 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 доктор права по образовательной программе "код и наименование образовательной программы"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Естественные науки, математика и статистика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естествознания  по образовательной программе "код и наименование образовательной программы"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естественных наук/магистр естествознания  по образовательной 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в области информационно-коммуникационных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технических наук/магистр техники и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Инженерные, обрабатывающие и строительные отрасли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техники и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технических наук/магистр техники и технологии по образовательной 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биоресурсы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сельского хозяйства по образовательной программе "код и наименование образовательной программы"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сельскохозяйственных наук/магистр сельского хозяйства по образовательной 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Ветеринария 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ветеринарии по образовательной программе "код и наименование образовательной программы"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магистр ветеринарных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наук/магистр ветеринарии по образовательной 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Здравоохранение и социальное обеспечение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1. бакалавр здравоохранения по образовательной программе "код и наименование образовательной программы"</w:t>
            </w: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2. бакалавр социального обеспечения по образовательной программе "код и наименование образовательной программы"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1. магистр медицинских наук/магистр здравоохранения по образовательной программе "код и наименование образовательной программы"</w:t>
            </w:r>
            <w:r w:rsidRPr="00D04F6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2. магистр наук/ магистр социального обеспечения по образовательной 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 доктор медицины по образовательной программе "код и наименование образовательной программы"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наук/магистр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0A4D0E" w:rsidRPr="00D04F60" w:rsidTr="00D04F60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Национальная безопасность и военное дело 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доктор философии 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D04F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/доктор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</w:tr>
    </w:tbl>
    <w:p w:rsidR="00D04F60" w:rsidRDefault="00D04F60" w:rsidP="0012200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D04F60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Look w:val="04A0"/>
      </w:tblPr>
      <w:tblGrid>
        <w:gridCol w:w="7618"/>
        <w:gridCol w:w="2503"/>
      </w:tblGrid>
      <w:tr w:rsidR="000A4D0E" w:rsidRPr="00D04F60" w:rsidTr="00D04F60">
        <w:trPr>
          <w:trHeight w:val="30"/>
          <w:tblCellSpacing w:w="0" w:type="auto"/>
        </w:trPr>
        <w:tc>
          <w:tcPr>
            <w:tcW w:w="7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D04F60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8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 приказу Министра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образования и науки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D04F60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D04F6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 31 октября 2018 года № 604</w:t>
            </w:r>
          </w:p>
        </w:tc>
      </w:tr>
    </w:tbl>
    <w:p w:rsidR="000A4D0E" w:rsidRPr="00122008" w:rsidRDefault="00BC5F9B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147" w:name="z1711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Государственный общеобязательный стандарт послевузовского образования</w:t>
      </w:r>
    </w:p>
    <w:p w:rsidR="000A4D0E" w:rsidRPr="00122008" w:rsidRDefault="00BC5F9B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148" w:name="z1712"/>
      <w:bookmarkEnd w:id="147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1. Общие положения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49" w:name="z1713"/>
      <w:bookmarkEnd w:id="14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Настоящий государственный общеобязательный стандарт послевузовского образования (далее – ГОСО) разработан в соответствии с подпунктами 5-1) и 5-2) статьи 5 и статьи 56 Закона Республики Казахстан от 27 июля 2007 года "Об образовании" (далее – Закон) и определяет 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обучающихся и сроку обучения в организациях высшего и (или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) послевузовского образования (далее - ВУЗ), в том числе в военных специальных учебных заведениях (далее – ВСУЗ), независимо от формы собственности и ведомственной подчиненности.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организациях образования при Президенте Республики Казахстан, при Верховном Суде Республики Казахстан содержание образования и технологии обучения определяются самостоятельно в соответствии особым статусом, в том числе для обучающихся в рамках государственного образовательного заказа.</w:t>
      </w:r>
      <w:proofErr w:type="gramEnd"/>
    </w:p>
    <w:bookmarkEnd w:id="149"/>
    <w:p w:rsidR="000A4D0E" w:rsidRDefault="00BC5F9B" w:rsidP="00122008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BC5F9B">
        <w:rPr>
          <w:rFonts w:ascii="Arial" w:hAnsi="Arial" w:cs="Arial"/>
          <w:color w:val="FF0000"/>
          <w:sz w:val="24"/>
          <w:szCs w:val="24"/>
          <w:lang w:val="ru-RU"/>
        </w:rPr>
        <w:t xml:space="preserve">Сноска. Пункт 1 - в редакции приказа Министра образования и науки РК от 05.05.2020 </w:t>
      </w:r>
      <w:r w:rsidR="00122008" w:rsidRPr="00BC5F9B">
        <w:rPr>
          <w:rFonts w:ascii="Arial" w:hAnsi="Arial" w:cs="Arial"/>
          <w:color w:val="000000"/>
          <w:sz w:val="24"/>
          <w:szCs w:val="24"/>
          <w:lang w:val="ru-RU"/>
        </w:rPr>
        <w:t>№ 182</w:t>
      </w:r>
      <w:r w:rsidR="00122008" w:rsidRPr="00BC5F9B">
        <w:rPr>
          <w:rFonts w:ascii="Arial" w:hAnsi="Arial" w:cs="Arial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>.</w:t>
      </w:r>
    </w:p>
    <w:p w:rsidR="00BC5F9B" w:rsidRPr="00122008" w:rsidRDefault="00BC5F9B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0" w:name="z171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2. В ГОСО применяются понятия в соответствии с Законом. В дополнение к ним включены следующие понятия: 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1" w:name="z1715"/>
      <w:bookmarkEnd w:id="15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квалификационные характеристики в ВСУЗах – знания, умения и навыки,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2" w:name="z1716"/>
      <w:bookmarkEnd w:id="15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квалификационные требования в ВСУЗах – знания, умения и навыки, необходимые для эффективного осуществления профессиональной деятельности в системе органов национальной безопасности, правоохранительных органов и соответствующие определенной должности;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3" w:name="z1717"/>
      <w:bookmarkEnd w:id="15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профессиональные компетенции в ВСУЗах – знания, умения и навыки, необходимые для эффективного осуществления профессиональной деятельности в системе правоохранительных органов в соответствующей должности;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4" w:name="z1718"/>
      <w:bookmarkEnd w:id="15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магистерская диссертация в ВСУЗах – выпускная работа магистранта, представляющая собой самостоятельное научное исследование, содержащее теоретические и (или) практические разработки актуальной проблемы в области избранной образовательной программы, основанное на современных теоретических, методических и технологических достижениях науки;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5" w:name="z1719"/>
      <w:bookmarkEnd w:id="15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РУПл в ВСУЗах – учебный документ, разрабатываемый организацией образования самостоятельно на основе образовательной программы либо ТУПла.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6" w:name="z1720"/>
      <w:bookmarkEnd w:id="155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7" w:name="z1721"/>
      <w:bookmarkEnd w:id="15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7) программа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(далее – программа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(ДиБиЭй)) – образовательная программа послевузовского образования, основанная на проведении проектной работы и прикладных исследований в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бизнес-администрировании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и направленная на подготовку управленческих кадров;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8" w:name="z1722"/>
      <w:bookmarkEnd w:id="15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8) докторант – лицо, обучающееся в докторантуре;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9" w:name="z1723"/>
      <w:bookmarkEnd w:id="15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9)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 (доктора по профилю) с обязательным освоением не менее 180 академических кредитов;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0" w:name="z1724"/>
      <w:bookmarkEnd w:id="15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10) докторская диссертация - научная работа докторанта, представляющая собой самостоятельное исследование, в которой разработаны теоретические положения, совокупность которых можно квалифицировать как новое научное достижение, или решена научная проблема, либо изложены научно обоснованные технические, экономические или технологические решения;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1" w:name="z1725"/>
      <w:bookmarkEnd w:id="16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11) дескрипторы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descriptors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(дескрипторс)) – описание уровня и объема знаний, умений, навыков и компетенций, приобретаемых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по завершению изучения образовательной программы соответствующего уровня (ступени) высшего и послевузовского образования, базирующихся на результатах обучения, сформированных компетенциях и академических кредитах;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2" w:name="z1726"/>
      <w:bookmarkEnd w:id="16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12)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е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</w:rPr>
        <w:t>xecutive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МВА (далее – ЕМВА (экзекютив ЭмБиЭй)) – программа МВА, ориентированная на подготовку топ-менеджеров с учетом специфики целевой аудитории;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3" w:name="z1727"/>
      <w:bookmarkEnd w:id="16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13) индивидуальный учебный план (далее – ИУП) – учебный план обучающегося, самостоятельно формируемый им на каждый учебный год с помощью эдвайзера на основании образовательной программы и каталога элективных дисциплин;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4" w:name="z1728"/>
      <w:bookmarkEnd w:id="16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14) вузовский компонент (далее – ВК) - перечень учебных дисциплин и соответствующих минимальных объемов академических кредитов, определяемых ВУЗом самостоятельно для освоения образовательной программы;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5" w:name="z1729"/>
      <w:bookmarkEnd w:id="16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15) компетенции – способность практического использования приобретенных в процессе обучения знаний, умений и навыков в профессиональной деятельности;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6" w:name="z1730"/>
      <w:bookmarkEnd w:id="16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16) магистр – степень, присуждаемая лицам, освоившим образовательные программы магистратуры;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7" w:name="z1731"/>
      <w:bookmarkEnd w:id="16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17) магистрант – лицо, обучающееся в магистратуре;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8" w:name="z1732"/>
      <w:bookmarkEnd w:id="16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18) магистратура – уровень послевузовского образования, направленный на подготовку кадров с присуждением степени "магистр" по соответствующей образовательной программе с обязательным освоением не менее 60-120 академических кредитов;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9" w:name="z1733"/>
      <w:bookmarkEnd w:id="168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19) магистерская диссертация – выпускная работа магистранта научно-педагогической магистратуры, представляющая собой самостоятельное научное исследование, содержащее теоретические и/или практические разработки актуальной проблемы в области избранной образовательной программы, основанное на современных теоретических, методических и технологических достижениях науки и техники;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70" w:name="z1734"/>
      <w:bookmarkEnd w:id="16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20) магистерский проект – выпускная работа магистранта профильной магистратуры, представляющая собой самостоятельное исследование, содержащее теоретические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и(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или) экспериментальные результаты, позволяющие решать прикладную задачу актуальной проблемы избранной образовательной программы;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71" w:name="z1735"/>
      <w:bookmarkEnd w:id="17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21) программа МВА – программа по подготовке управленческих кадров, владеющих современными знаниями и навыками в области бизнеса, способных управлять процессами и кадровыми активами, формировать стратегию компании, уметь определять стратегические и оперативные задачи и добиваться их достижения с применением научного инструментария;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72" w:name="z1736"/>
      <w:bookmarkEnd w:id="17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22) обязательный компонент – перечень учебных дисциплин и соответствующих минимальных объемов академических кредитов, установленных ГОСО, и изучаемых обучающимися в обязательном порядке по образовательной программе;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73" w:name="z1737"/>
      <w:bookmarkEnd w:id="17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23) рабочий учебный план (далее – РУПл) – учебный документ, разрабатываемый ВУЗом самостоятельно на основе образовательной программы и индивидуальных учебных планов, обучающихся;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74" w:name="z1738"/>
      <w:bookmarkEnd w:id="17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24) компонент по выбору – перечень учебных дисциплин и соответствующих минимальных объемов академических кредитов, предлагаемых ВУЗом, самостоятельно выбираемых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в любом академическом периоде с учетом их пререквизитов и постреквизитов;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75" w:name="z1739"/>
      <w:bookmarkEnd w:id="17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25) доктор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76" w:name="z1740"/>
      <w:bookmarkEnd w:id="17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26) доктор делового администрирования – степень, присуждаемая лицам, освоившим программу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77" w:name="z1741"/>
      <w:bookmarkEnd w:id="17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27) магистр делового администрирования – степень, присуждаемая лицам, освоившим программу МВА или ЕМВА;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78" w:name="z2086"/>
      <w:bookmarkEnd w:id="17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28) научное обоснование диссертационного исследования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research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proposal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(ресҰч пропозал) – документ, подготовленный докторантом и утвержденный вузом в течение первого или второго годов обучения, включающий цель, задачи и методологию исследования, обзор литературы и ожидаемые результаты исследования.</w:t>
      </w:r>
    </w:p>
    <w:bookmarkEnd w:id="178"/>
    <w:p w:rsidR="000A4D0E" w:rsidRDefault="00BC5F9B" w:rsidP="00122008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BC5F9B">
        <w:rPr>
          <w:rFonts w:ascii="Arial" w:hAnsi="Arial" w:cs="Arial"/>
          <w:color w:val="FF0000"/>
          <w:sz w:val="24"/>
          <w:szCs w:val="24"/>
          <w:lang w:val="ru-RU"/>
        </w:rPr>
        <w:t xml:space="preserve">Сноска. Пункт 2 с изменениями, внесенными приказом Министра образования и науки РК от 05.05.2020 </w:t>
      </w:r>
      <w:r w:rsidR="00122008" w:rsidRPr="00BC5F9B">
        <w:rPr>
          <w:rFonts w:ascii="Arial" w:hAnsi="Arial" w:cs="Arial"/>
          <w:color w:val="000000"/>
          <w:sz w:val="24"/>
          <w:szCs w:val="24"/>
          <w:lang w:val="ru-RU"/>
        </w:rPr>
        <w:t>№ 182</w:t>
      </w:r>
      <w:r w:rsidR="00122008" w:rsidRPr="00BC5F9B">
        <w:rPr>
          <w:rFonts w:ascii="Arial" w:hAnsi="Arial" w:cs="Arial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C5F9B" w:rsidRPr="00BC5F9B" w:rsidRDefault="00BC5F9B" w:rsidP="00122008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BC5F9B" w:rsidRDefault="00BC5F9B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  <w:sectPr w:rsidR="00BC5F9B" w:rsidSect="00122008">
          <w:pgSz w:w="11907" w:h="16839" w:code="9"/>
          <w:pgMar w:top="567" w:right="567" w:bottom="567" w:left="1134" w:header="720" w:footer="720" w:gutter="0"/>
          <w:cols w:space="720"/>
        </w:sectPr>
      </w:pPr>
      <w:bookmarkStart w:id="179" w:name="z1742"/>
    </w:p>
    <w:p w:rsidR="000A4D0E" w:rsidRPr="00122008" w:rsidRDefault="00BC5F9B" w:rsidP="00BC5F9B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2. Требования к содержанию образовательных программ магистратуры с ориентиром на результаты обучения</w:t>
      </w:r>
    </w:p>
    <w:p w:rsidR="000A4D0E" w:rsidRPr="00122008" w:rsidRDefault="00BC5F9B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180" w:name="z1743"/>
      <w:bookmarkEnd w:id="179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1. Магистратура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1" w:name="z1744"/>
      <w:bookmarkEnd w:id="18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3. Содержание образовательной программы магистратуры состоит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из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: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2" w:name="z1745"/>
      <w:bookmarkEnd w:id="18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теоретического обучения, включающее изучение циклов базовых и профилирующих дисциплин;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3" w:name="z1746"/>
      <w:bookmarkEnd w:id="18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практической подготовки магистрантов: различные виды практик, научных или профессиональных стажировок;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4" w:name="z1747"/>
      <w:bookmarkEnd w:id="18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3) научно-исследовательской работы,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включающую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выполнение магистерской диссертации, – для научно-педагогической магистратуры, или экспериментально-исследовательской работы, включающую выполнение магистерского проекта, – для профильной магистратуры. ВСУЗов – выполнение магистерской диссертации или магистерского проекта;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5" w:name="z1748"/>
      <w:bookmarkEnd w:id="18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итоговой аттестации.</w:t>
      </w:r>
    </w:p>
    <w:p w:rsidR="000A4D0E" w:rsidRPr="00122008" w:rsidRDefault="00BC5F9B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6" w:name="z1749"/>
      <w:bookmarkEnd w:id="18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4.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Циклы базовых (далее – БД) и профилирующих (далее – ПД) дисциплин включают дисциплины вузовского компонента (далее – ВК) и компонента по выбору (далее – КВ).</w:t>
      </w:r>
      <w:proofErr w:type="gramEnd"/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7" w:name="z1750"/>
      <w:bookmarkEnd w:id="18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циклы БД и ПД включают дисциплины ВК.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8" w:name="z1751"/>
      <w:bookmarkEnd w:id="18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5. Перечень дисциплин вузовского компонента и компонента по выбору определяется ВУЗом самостоятельно. При этом учитываются потребности рынка труда, ожидания работодателей, потребности и интересы магистрантов.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9" w:name="z1752"/>
      <w:bookmarkEnd w:id="18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Вузовский компонент цикла БД всех образовательных программ магистратуры научно-педагогического направления включает дисциплины "История и философия науки", "Иностранный язык (профессиональный)", "Педагогика высшей школы", "Психология управления", для профильного направления – дисциплины "Менеджмент", "Психология управления", "Иностранный язык (профессиональный)", за исключением ВСУЗов.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0" w:name="z1753"/>
      <w:bookmarkEnd w:id="18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ВУЗы разрабатывают интегрированные программы по дисциплинам ВК цикла БД, имеющие междисциплинарный характер.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1" w:name="z1754"/>
      <w:bookmarkEnd w:id="19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6. В магистратуре научно-педагогического направления объем цикла БД составляет 35 академических кредитов в общем объеме образовательной программы магистратуры. Из них 20 академических кредитов отводится на ВК.</w:t>
      </w:r>
    </w:p>
    <w:bookmarkEnd w:id="191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в магистратуре научно-педагогического направления объем БД составляет не менее 16% от общего объема образовательной программы магистратуры.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6 -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2" w:name="z175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7. В магистратуре профильного направления объем цикла БД в общем объеме образовательной программы магистратуры составляет 10 академических кредитов (со сроком обучения 1 год) и 15 академических кредитов (со сроком обучения 1,5 года). Из них объем дисциплин ВК составляет 6 академических кредитов со сроками обучения 1 год и 1,5 года.</w:t>
      </w:r>
    </w:p>
    <w:bookmarkEnd w:id="192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В ВСУЗах в магистратуре профильного направления объем цикла БД составляет не менее 12% (со сроком обучения 1 год) и не менее 15% (со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сроком обучения 1,5 года) от общего объема образовательной программы магистратуры.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7 -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3" w:name="z175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8. В магистратуре научно-педагогического направления объем цикла ПД составляет 49 академических кредитов в общем объеме образовательной программы магистратуры.</w:t>
      </w:r>
    </w:p>
    <w:bookmarkEnd w:id="193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объем цикла профилирующих дисциплин (ПД) в магистратуре научно-педагогического направления составляет не менее 46% от общего объема образовательной программы магистратуры.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8 -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4" w:name="z176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9. В магистратуре профильного направления объем цикла ПД составляет 25 академических кредитов (со сроком обучения 1 год) и 45 академических кредитов (со сроком обучения 1,5 года) в общем объеме образовательной программы магистратуры, которые распределяются между ВК и КВ самостоятельно ВУЗом.</w:t>
      </w:r>
    </w:p>
    <w:bookmarkEnd w:id="194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в магистратуре профильного направления объем цикла профилирующих дисциплин (ПД) составляет не менее 47% (со сроком обучения 1 год) и не менее 50% (со сроком обучения 1,5 года) от общего объема образовательной программы магистратуры.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9 -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5" w:name="z176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10. Программы дисциплин и модулей, как правило, имеют междисциплинарный и мультидисциплинарный характер, обеспечивающий подготовку кадров на стыке ряда областей знаний.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6" w:name="z1763"/>
      <w:bookmarkEnd w:id="19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11. Структура образовательной программы магистратуры по соответствующим направлениям определяется согласно приложениям 1, 2, 3 и 4 к настоящему ГОСО.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7" w:name="z1764"/>
      <w:bookmarkEnd w:id="19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12.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  <w:proofErr w:type="gramEnd"/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8" w:name="z1765"/>
      <w:bookmarkEnd w:id="19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13. Планирование содержания образования, способа организации и проведения учебного процесса осуществляется ВУЗом и научной организацией самостоятельно на основе кредитной технологии обучения.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9" w:name="z1766"/>
      <w:bookmarkEnd w:id="19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14. Магистратура по научно-педагогическому направлению реализовывает образовательные программы послевузовского образования по подготовке научных и научно-педагогических кадров для ВУЗов и научных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организаций, обладающих углубленной научно-педагогической и исследовательской подготовкой.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0" w:name="z1767"/>
      <w:bookmarkEnd w:id="19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научно-педагогическая и профильная магистратуры реализуют образовательные программы послевузовского образования по подготовке управленческих, научных и педагогических кадров, обладающих углубленной профессиональной или научно-педагогической подготовкой.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1" w:name="z1768"/>
      <w:bookmarkEnd w:id="20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15. Магистратура по профильному направлению реализовывает образовательные программы послевузовского образования по подготовке управленческих кадров для отраслей экономики, медицины, права, образования, искусства, сферы услуг и бизнеса, сферы обороны и национальной безопасности, правоохранительной деятельности, обладающих углубленной профессиональной подготовкой.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2" w:name="z1769"/>
      <w:bookmarkEnd w:id="20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С целью подготовки специалистов для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бизнес-среды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ВУЗ реализовывает программы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MBA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3" w:name="z1770"/>
      <w:bookmarkEnd w:id="20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16. Обязательной компонентой магистерской программы являются: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4" w:name="z1771"/>
      <w:bookmarkEnd w:id="20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практическая подготовка магистрантов, включающая различные виды практик, научных или профессиональных стажировок;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5" w:name="z1772"/>
      <w:bookmarkEnd w:id="20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научно-исследовательская работа, включающая выполнение магистерской диссертации для научно-педагогической магистратуры или экспериментально-исследовательская работа, включающая выполнение магистерского проекта для профильной магистратуры.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6" w:name="z1773"/>
      <w:bookmarkEnd w:id="20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17. Образовательная программа научно-педагогической магистратуры включает два вида практик, которые проводятся параллельно с теоретическим обучением или в отдельный период:</w:t>
      </w:r>
    </w:p>
    <w:bookmarkEnd w:id="206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1) педагогическую в цикле БД–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в 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ВУЗе (во ВСУЗах в цикле БД или ДВО);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2)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исследовательскую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в цикле ПД – по месту выполнения диссертации (во ВСУЗах в рамках НИР).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17 -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7" w:name="z177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18. Педагогическая практика проводится с целью формирования практических навыков методики преподавания и обучения. При этом магистранты привлекаются к проведению занятий в бакалавриате по усмотрению ВУЗа.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8" w:name="z1777"/>
      <w:bookmarkEnd w:id="20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19. Исследовательская практика магистранта проводится с целью ознакомления с новейшими теоретическими, методологическими и технологическими достижениями отечественной и зарубежной науки, современными методами научных исследований, обработки и интерпретации экспериментальных данных.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9" w:name="z1778"/>
      <w:bookmarkEnd w:id="20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20. Образовательная программа профильной магистратуры включает производственную практику в цикле ПД, за исключением ВСУЗов.</w:t>
      </w:r>
    </w:p>
    <w:bookmarkEnd w:id="209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Производственная практика в цикле ПД проводится с целью закрепления теоретических знаний, полученных в процессе обучения, приобретения практических навыков, компетенций и опыта профессиональной деятельности по обучаемой образовательной программе магистратуры, а также освоения передового опыта.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производственная практика проводится в рамках ЭИРМ в виде профессиональной практики или войсковой стажировки.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20 -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0" w:name="z178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21. Содержание исследовательской (производственной) практики определяется темой диссертационного (проектного) исследования.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1" w:name="z1782"/>
      <w:bookmarkEnd w:id="21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22. В рамках научно-исследовательских (экспериментально-исследовательских) работы магистранта (далее – НИРМ (ЭИРМ)) индивидуальным планом работы магистранта для ознакомления с инновационными технологиями и новыми видами произво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дств пр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едусматривается обязательное прохождение научной стажировки в научных организациях и (или) организациях соответствующих отраслей или сфер деятельности.</w:t>
      </w:r>
    </w:p>
    <w:bookmarkEnd w:id="211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НИРМ (ЭИРМ) планируется параллельно с другими видами учебной работы или в отдельный период.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научная стажировка осуществляется в рамках НИРМ.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22 -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2" w:name="z178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23. Результаты научно-исследовательской или экспериментальн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о-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исследовательской работы в конце каждого периода их прохождения оформляются магистрантом в виде отчета.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3" w:name="z1785"/>
      <w:bookmarkEnd w:id="21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24. Требования к научно-исследовательской работе магистранта в научно-педагогической магистратуре: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4" w:name="z1786"/>
      <w:bookmarkEnd w:id="21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соответствует профилю образовательной программы магистратуры, по которой выполняется и защищается магистерская диссертация;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5" w:name="z1787"/>
      <w:bookmarkEnd w:id="21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актуальна и содержит научную новизну и практическую значимость;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6" w:name="z1788"/>
      <w:bookmarkEnd w:id="21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основывается на современных теоретических, методических и технологических достижениях науки и практики;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7" w:name="z1789"/>
      <w:bookmarkEnd w:id="21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выполняется с использованием современных методов научных исследований;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8" w:name="z1790"/>
      <w:bookmarkEnd w:id="21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содержит научно-исследовательские (методические, практические) разделы по основным защищаемым положениям;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9" w:name="z1791"/>
      <w:bookmarkEnd w:id="21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6) базируется на передовом международном опыте в соответствующей области знания.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0" w:name="z1792"/>
      <w:bookmarkEnd w:id="21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25. Требования к экспериментально-исследовательской работе магистранта в профильной магистратуре: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1" w:name="z1793"/>
      <w:bookmarkEnd w:id="22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соответствует профилю образовательной программы магистратуры, по которой выполняется и защищается магистерский проект;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2" w:name="z1794"/>
      <w:bookmarkEnd w:id="22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основывается на современных достижениях науки, техники и производства и содержит конкретные практические рекомендации, самостоятельные решения управленческих задач;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3" w:name="z1795"/>
      <w:bookmarkEnd w:id="22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выполняется с применением передовых информационных технологий;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4" w:name="z1796"/>
      <w:bookmarkEnd w:id="223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содержит экспериментально-исследовательские (методические, практические) разделы по основным защищаемым положениям.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5" w:name="z1797"/>
      <w:bookmarkEnd w:id="22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26. Ежегодно по завершении учебного года магистрант проходит академическую аттестацию на предмет выполнения индивидуального плана работы. Процедура проведения академической аттестации магистранта определяется ВУЗом самостоятельно.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6" w:name="z1798"/>
      <w:bookmarkEnd w:id="22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27. Заключительным итогом научно-исследовательской или экспериментально-исследовательской работы магистранта является магистерская диссертация (проект).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7" w:name="z1799"/>
      <w:bookmarkEnd w:id="22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28. Основные результаты магистерской диссертации представляются не менее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,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чем в одной публикации и (или) одном выступлении на научно-практической конференции.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8" w:name="z1800"/>
      <w:bookmarkEnd w:id="22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29. ВУЗ оказывает содействие магистранту в публикации результатов исследования.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9" w:name="z1801"/>
      <w:bookmarkEnd w:id="22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30. В течение двух месяцев после зачисления каждому магистранту для руководства магистерской диссертацией (проектом) назначается научный руководитель. </w:t>
      </w:r>
    </w:p>
    <w:bookmarkEnd w:id="229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Научный руководитель и тема исследования магистранта утверждаются решением ученого совета.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Осуществление научного руководства у магистрантов преподавателем, имеющим ученую степень "кандидат наук", или "доктор наук", или "доктор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)", или "доктор по профилю", или академическую степень "доктор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)", или "доктор по профилю", или степень "доктор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)", или "доктор по профилю", соответствующую профилю запрашиваемого направления, со стажем научно-педагогической работы не менее трех лет, являющимся автором 5 научных статей за последние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пять лет в изданиях, включенных в Перечень научных изданий, рекомендуемых для публикации основных результатов научной деятельности, утвержденный уполномоченным органом в области образования и науки (далее – Перечень изданий) и 1 научной статьи в международном рецензируемом научном журнале, имеющем импакт-фактор по данным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JCR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(ЖСР) или индексируемым в одной из баз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Science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Citation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Index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Expanded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Social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Science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Citation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Index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или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Arts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and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Humanities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Citation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Index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в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Web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of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Science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Core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Collection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(Вэб оф Сайнс Кор Коллекшн) или показатель процентиль по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CiteScore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(СайтСкор) не менее 25 в базе данных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Scopus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(Скопус).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В ВСУЗе в течение первого семестра после зачисления каждому магистранту для руководства магистерской диссертацией назначается научный руководитель. Научный руководитель и тема исследования магистранта на основании решения ученого совета утверждаются приказом руководителя ВСУЗа.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В ВСУЗе научный руководитель магистранта назначается из числа кандидатов или докторов наук, или докторов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, а также лиц, имеющих степень "магистра" или воинское (специальное звание, классный чин) не ниже подполковника с опытом научно-педагогической работы не менее 3 лет или квалифицированными специалистами соответствующей отрасли науки, являющимся автором 5 научных статей за последние пять лет в изданиях, в Перечень изданий.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При необходимости назначаются научные консультанты по смежным отраслям наук.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30 -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31. Исключен приказом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30" w:name="z180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32. Требования к содержанию и оформлению магистерской диссертации (проекта), их подготовке и защите определяются ВУЗом самостоятельно.</w:t>
      </w:r>
    </w:p>
    <w:bookmarkEnd w:id="230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ВСУЗе требования к содержанию и оформлению магистерской диссертации (проекта), их подготовке и защите определяются ВСУЗом самостоятельно или соответствующим уполномоченным государственным органом.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32 -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31" w:name="z180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33. Магистерская диссертация (проект) обязательно проходит проверку на предмет плагиата, правила и порядок проведения которой определяются вузом самостоятельно.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32" w:name="z1807"/>
      <w:bookmarkEnd w:id="23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34. Защита магистерской диссертации (проекта) включает подготовку магистерской диссертации (проекта), ее (его) оформление и процедуру защиты.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33" w:name="z1808"/>
      <w:bookmarkEnd w:id="23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35. Процедура защиты магистерской диссертации (проекта) определяется ВУЗом и научной организацией самостоятельно.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34" w:name="z1809"/>
      <w:bookmarkEnd w:id="23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36. Магистр, окончивший профильную магистратуру, допускается к педагогической деятельности после дополнительного освоения образовательной программы магистратуры педагогического профиля, за исключением ВСУЗов.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35" w:name="z1810"/>
      <w:bookmarkEnd w:id="23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37. Содержание образовательной программы педагогического профиля для лиц, окончивших профильную магистратуру, устанавливается согласно приложению 5 к настоящему стандарту, за исключением ВСУЗов.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36" w:name="z1811"/>
      <w:bookmarkEnd w:id="23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38. Магистру профильного направления, завершившему образовательную программу магистратуры педагогического профиля, выдается соответствующее свидетельство к основному диплому, за исключением ВСУЗов.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37" w:name="z1812"/>
      <w:bookmarkEnd w:id="23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38" w:name="z1813"/>
      <w:bookmarkEnd w:id="23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39. Итоговая аттестация составляет не менее 12 академических кредитов в общем объеме образовательной программы магистратуры научно-педагогического и профильного направлений и проводится в форме написания и защиты магистерской диссертации (проекта).</w:t>
      </w:r>
    </w:p>
    <w:bookmarkEnd w:id="238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Во ВСУЗах, объем итоговой аттестации определяется самостоятельно, составляет не более 12 кредитов и может перераспределяться ВСУЗом самостоятельно на циклы дисциплин и другие виды деятельности.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39 -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39" w:name="z181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40. Целью итоговой аттестации является оценка достигнутых результатов обучения и освоенных компетенций по завершению изучения образовательной программы магистратуры.</w:t>
      </w:r>
    </w:p>
    <w:bookmarkEnd w:id="239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В ВСУЗах итоговая аттестация проводится в форме сдачи комплексного государственного экзамена и/или защиты магистерской диссертации (проекта).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ВСУЗ, с учетом уровня теоретической подготовки, учебных достижений, результатов обучения и исследовательско-аналитических способностей обучающихся, самостоятельно определяет им формы итоговой аттестации.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случае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,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если защита магистерской диссертации (проекта) не выносится на итоговую аттестацию, порядок проведения защиты магистерской диссертации (проекта) определяется ВСУЗом самостоятельно.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40 -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40" w:name="z181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41.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Обучающийся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в магистратуре при необходимости осваивает дополнительные виды обучения самостоятельно на платной основе, за исключением обучающихся ВСУЗов. </w:t>
      </w:r>
    </w:p>
    <w:bookmarkEnd w:id="240"/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42. Исключен приказом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41" w:name="z182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43. Требования к ключевым и профессиональным компетенциям выпускников МВА (ЕМВА).</w:t>
      </w:r>
    </w:p>
    <w:bookmarkEnd w:id="241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Компетенции выпускника программы МВА (ЕМВА) определяется следующими знаниями и навыками: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42" w:name="z208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сущность управления бизнесом со стратегических позиций деятельности организации в современной рыночной среде;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43" w:name="z2088"/>
      <w:bookmarkEnd w:id="24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устройство организаций, механизмы их взаимодействия с заинтересованными сторонами (стейкхолдерами), принципы работы в условиях внешнего контекста в долгосрочной перспективе;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44" w:name="z2089"/>
      <w:bookmarkEnd w:id="24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концепцию лидерства в стратегическом управлении;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45" w:name="z2090"/>
      <w:bookmarkEnd w:id="24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современные подходы к управлению;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46" w:name="z2091"/>
      <w:bookmarkEnd w:id="24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аналитические методы менеджмента, методы диагностики, анализа и решения проблем, а также методы принятия решений и их реализации на практике;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47" w:name="z2092"/>
      <w:bookmarkEnd w:id="24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6) значение глобализации бизнеса;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48" w:name="z2093"/>
      <w:bookmarkEnd w:id="24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7) анализировать проблемные аспекты бизнеса и генерировать решения;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49" w:name="z2094"/>
      <w:bookmarkEnd w:id="24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8) выявлять влияние внешней среды и учитывать его при решении практических проблем управления;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0" w:name="z2095"/>
      <w:bookmarkEnd w:id="249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9) интегрировать различные функциональные аспекты менеджмента, исходя из знания теории, современных исследований и требований практики;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1" w:name="z2096"/>
      <w:bookmarkEnd w:id="25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10) использовать маркетинговый и финансовый подход к решению проблем управления компанией;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2" w:name="z2097"/>
      <w:bookmarkEnd w:id="25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11) рассматривать проблемы ведения бизнеса и управления им с позиций конкуренции в международной среде.</w:t>
      </w:r>
    </w:p>
    <w:bookmarkEnd w:id="252"/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43 -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3" w:name="z183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44. Образовательная программа МВА (ЕМВА) содержит: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4" w:name="z1835"/>
      <w:bookmarkEnd w:id="25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дисциплины по формированию профессиональных компетенций и личностного развития, лидерских качеств;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5" w:name="z1836"/>
      <w:bookmarkEnd w:id="25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производственную практику (для лиц, обучающихся с отрывом от производства);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6" w:name="z1837"/>
      <w:bookmarkEnd w:id="25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выполнение магистерской диссертации или проекта;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7" w:name="z1838"/>
      <w:bookmarkEnd w:id="25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итоговую аттестацию.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8" w:name="z1839"/>
      <w:bookmarkEnd w:id="25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45. Образовательные программы МВА (ЕМВА) по формированию ключевых и профессиональных компетенций состоят из дисциплин обязательного и элективного компонентов.</w:t>
      </w:r>
    </w:p>
    <w:bookmarkEnd w:id="258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Перечень элективных дисциплин определяется в соответствии с направлением подготовки и специализацией программы МВА (ЕМВА)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для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определенной бизнес-отрасли.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45 -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9" w:name="z184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46. Структура образовательной программы МВА и ЕМВА устанавливается в соответствии с приложением 6 к настоящему ГОСО.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0" w:name="z1842"/>
      <w:bookmarkEnd w:id="25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47. Подготовка магистров в рамках образовательной программы МВА (ЕМВА) осуществляется по различным направлениям при условии выполнения требований к подготовке профессиональных управляющих общего профиля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general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manager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), а также по корпоративной программе.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1" w:name="z1843"/>
      <w:bookmarkEnd w:id="26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48. Преподавание на программах МВА (ЕМВА) обеспечивается профессорско-преподавательским составом, вовлеченных в проведение бизнес исследований и консалтинг, научную деятельность, а также имеющих управленческий опыт работы.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2" w:name="z1844"/>
      <w:bookmarkEnd w:id="26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49. ВУЗ самостоятельно разрабатывают образовательные программы послевузовского образования в соответствии с требованиями ГОСО, отражающие результаты обучения, на основании которых разрабатываются учебные планы (рабочие учебные планы, индивидуальные учебные планы обучающегося) и рабочие учебные программы по дисциплинам (силлабусы).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3" w:name="z1845"/>
      <w:bookmarkEnd w:id="26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ВУЗ обеспечивает условия реализации программы МВА (ЕМВА), с применением современных образовательных технологий и предоставлением необходимых образовательных услуг.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4" w:name="z1846"/>
      <w:bookmarkEnd w:id="263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Образовательные программы послевузовского образования разрабатываются по принципу модульного обучения (в ВСУЗах разрабатывается и по другим принципам).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5" w:name="z1847"/>
      <w:bookmarkEnd w:id="26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50. Подготовка кадров в магистратуре осуществляется на базе образовательных программ высшего образования. При этом на "входе" в случае совпадения профиля образовательной программы магистратуры с программой высшего образования результаты обучения предыдущего уровня признаются автоматически;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для освоения (в ВСУЗах пререквизиты не устанавливается).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6" w:name="z1848"/>
      <w:bookmarkEnd w:id="26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Перечень необходимых пререквизитов и сроки их освоения определяются ВУЗами самостоятельно. Пререквизиты осваиваются на платной основе, за исключением ВСУЗов.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7" w:name="z1849"/>
      <w:bookmarkEnd w:id="26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качестве пререквизитов магистрант представляет результаты обучения неформального образования соответствующего уровня, признание которых осуществляется ВУЗом в соответствии с подпунктом 38-3) статьи 5 Закона.</w:t>
      </w:r>
      <w:proofErr w:type="gramEnd"/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8" w:name="z1850"/>
      <w:bookmarkEnd w:id="26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Результаты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обучения по программам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высшего специального образования приравниваются к результатам обучения по соответствующим программам магистратуры по профильному направлению.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9" w:name="z1851"/>
      <w:bookmarkEnd w:id="26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Для ВСУЗов результаты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обучения по программам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высшего специального образования приравниваются к результатам обучения по соответствующим программам магистратуры профильного направления при наличии образования видовой академии.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70" w:name="z1852"/>
      <w:bookmarkEnd w:id="26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51. Лицам, завершившим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обучение по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образовательной программе МВА/ЕМВА и успешно прошедшим итоговую аттестацию, присуждается степень "Магистр Делового Администрирования" и выдается диплом о послевузовском образовании с приложением (транскрипт) бесплатно.</w:t>
      </w:r>
    </w:p>
    <w:p w:rsidR="00020E5A" w:rsidRDefault="00020E5A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71" w:name="z1853"/>
      <w:bookmarkEnd w:id="270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</w:p>
    <w:p w:rsidR="000A4D0E" w:rsidRPr="00122008" w:rsidRDefault="00020E5A" w:rsidP="00020E5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3. Требования к максимальному объему учебной нагрузки магистранта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72" w:name="z1854"/>
      <w:bookmarkEnd w:id="27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52. Учебная нагрузка измеряется временем, требуемым магистранту для изучения учебной дисциплины,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73" w:name="z1855"/>
      <w:bookmarkEnd w:id="27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53.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Учебная нагрузка включает всю учебную деятельность магистранта – лекции, семинары, групповые занятия, групповые упражнения, практические занятия, курсовые работы (проекты), практическую и лабораторные работу, студийные занятия, практику, научную или профессиональную стажировку, научно-исследовательскую работу (экспериментально-исследовательскую работу), выполнение магистерской диссертации (проекта), самостоятельную работу, в том числе под руководством преподавателя.</w:t>
      </w:r>
      <w:proofErr w:type="gramEnd"/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74" w:name="z1856"/>
      <w:bookmarkEnd w:id="27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54. Магистрант обучается на основе индивидуального плана работы, который составляется под руководством научного руководителя.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75" w:name="z1857"/>
      <w:bookmarkEnd w:id="27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55. Индивидуальный план работы магистранта составляется на весь период обучения и включает следующие разделы: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76" w:name="z1858"/>
      <w:bookmarkEnd w:id="275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ИУП (при необходимости ежегодно уточняются);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77" w:name="z1859"/>
      <w:bookmarkEnd w:id="27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научно-исследовательская (экспериментально-исследовательская) работа (тема, направление исследования, сроки и форма отчетности);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78" w:name="z1860"/>
      <w:bookmarkEnd w:id="27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практика (программа, база, сроки и форма отчетности);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79" w:name="z1861"/>
      <w:bookmarkEnd w:id="27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тема магистерской диссертации (магистерского проекта) с обоснованием и структурой;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0" w:name="z1862"/>
      <w:bookmarkEnd w:id="27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план выполнения магистерской диссертации (магистерского проекта);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1" w:name="z1863"/>
      <w:bookmarkEnd w:id="28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6) план научных публикаций, стажировок.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2" w:name="z1864"/>
      <w:bookmarkEnd w:id="28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индивидуальный план работы магистранта составляется на весь период обучения и включает следующие разделы: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3" w:name="z1865"/>
      <w:bookmarkEnd w:id="28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научно-исследовательская, экспериментально-исследовательская работа (тема, направление исследования, сроки и форма отчетности);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4" w:name="z1866"/>
      <w:bookmarkEnd w:id="28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практика (при необходимости педагогическая), войсковая стажировка (программа, база, сроки и форма отчетности);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5" w:name="z1867"/>
      <w:bookmarkEnd w:id="28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тема магистерской диссертации (магистерского проекта) с обоснованием и структурой;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6" w:name="z1868"/>
      <w:bookmarkEnd w:id="28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план выполнения магистерской диссертации (магистерского проекта);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7" w:name="z1869"/>
      <w:bookmarkEnd w:id="28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план научных публикаций, участие в научно-практических (научно-теоретических конференциях) и другое.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8" w:name="z1870"/>
      <w:bookmarkEnd w:id="28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56. При определении учебной нагрузки магистранта исходят из того, что учебный год состоит из академических периодов, формы которого (семестр – 15 недель, триместр – 10 недель, квартал – 7-8 недель) определяются ВУЗом самостоятельно или научной организацией, периода итоговой аттестации (на выпускном курсе).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9" w:name="z1871"/>
      <w:bookmarkEnd w:id="28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57. Полная учебная нагрузка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одного учебного года соответствует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не менее 60 академическим кредитам и соответствует не менее 1800 академическим часам за один учебный год. При этом в течение одного семестра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обучающийся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осваивает не менее 30 академических кредитов.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90" w:name="z1872"/>
      <w:bookmarkEnd w:id="28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58. Один академический кредит соответствует 30 академическим часам.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91" w:name="z1873"/>
      <w:bookmarkEnd w:id="29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59. Учебная нагрузка, указанная в пунктах 56 и 57 настоящего ГОСО, представляет типичную учебную нагрузку. Допускается освоение магистрантом за семестр меньшего или большего числа академических кредитов. Для отдельных категорий магистрантов, в зависимости от формы и технологий обучения, фактическое время достижения результатов обучения отличается и рассчитывается ВУЗом самостоятельно.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92" w:name="z1874"/>
      <w:bookmarkEnd w:id="29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60. Основным критерием завершенности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обучения по программам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магистратуры является освоение обучающимся: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93" w:name="z1875"/>
      <w:bookmarkEnd w:id="29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в научно-педагогической магистратуре не менее 120 академических кредитов за весь период обучения, включая все виды учебной и научной деятельности магистранта (для ВСУЗов не менее 120 кредитов);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94" w:name="z1876"/>
      <w:bookmarkEnd w:id="29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в профильной магистратуре 60 академических кредитов со сроком обучения 1 год и 90 академических кредитов со сроком обучения 1,5 года (для ВСУЗов со сроком обучения 1 год не менее 60 кредитов, со сроком обучения 1,5 года не менее 90 кредитов и не более 110 кредитов).</w:t>
      </w:r>
    </w:p>
    <w:p w:rsidR="00020E5A" w:rsidRDefault="00020E5A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95" w:name="z1877"/>
      <w:bookmarkEnd w:id="294"/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4. Требования к уровню подготовки магистранта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96" w:name="z1878"/>
      <w:bookmarkEnd w:id="29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61. Требования к уровню подготовки магистранта определяются на основе Дублинских дескрипторов второго уровня высшего образования (магистратура) и отражают освоенные компетенции, выраженные в достигнутых результатах обучения.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97" w:name="z1879"/>
      <w:bookmarkEnd w:id="29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Результаты обучения формулируются как на уровне всей образовательной программы магистратуры, так и на уровне отдельных модулей или учебной дисциплины.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98" w:name="z1880"/>
      <w:bookmarkEnd w:id="29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62. Дескрипторы отражают результаты обучения, характеризующие способности обучающегося: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99" w:name="z1881"/>
      <w:bookmarkEnd w:id="29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демонстрировать развивающиеся знания и понимание в изучаемой области, основанные на передовых знаниях этой области, при разработке и (или) применении идей в контексте исследования;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00" w:name="z1882"/>
      <w:bookmarkEnd w:id="29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применять на профессиональном уровне свои знания, понимание и способности для решения проблем в новой среде, в более широком междисциплинарном контексте;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01" w:name="z1883"/>
      <w:bookmarkEnd w:id="30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осуществлять сбор и интерпретацию информации для формирования суждений с учетом социальных, этических и научных соображений;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02" w:name="z1884"/>
      <w:bookmarkEnd w:id="30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четко и недвусмысленно сообщать информацию, идеи, выводы, проблемы и решения, как специалистам, так и неспециалистам;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03" w:name="z1885"/>
      <w:bookmarkEnd w:id="30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навыки обучения, необходимые для самостоятельного продолжения дальнейшего обучения в изучаемой области.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04" w:name="z1886"/>
      <w:bookmarkEnd w:id="30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63. Лицам, завершившим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обучение по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образовательной программе магистратуры и успешно прошедшим итоговую аттестацию, присуждается степень "магистр" и выдается диплом о послевузовском образовании с приложением (транскрипт) бесплатно.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05" w:name="z1887"/>
      <w:bookmarkEnd w:id="30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64. ВУЗ или научная организация дополнительно выдает выпускнику общеевропейское приложение к диплому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Diploma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Supplement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(диплома саплэмент)) бесплатно.</w:t>
      </w:r>
    </w:p>
    <w:p w:rsidR="00020E5A" w:rsidRDefault="00020E5A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306" w:name="z1888"/>
      <w:bookmarkEnd w:id="305"/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5. Требования к срокам обучения в магистратуре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07" w:name="z1889"/>
      <w:bookmarkEnd w:id="30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65. Срок обучения в магистратуре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08" w:name="z1890"/>
      <w:bookmarkEnd w:id="30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66.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09" w:name="z1891"/>
      <w:bookmarkEnd w:id="30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1)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научно-педагогическому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со сроком обучения не менее двух лет;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10" w:name="z1892"/>
      <w:bookmarkEnd w:id="30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2)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профильному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со сроком обучения не менее одного года.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11" w:name="z1893"/>
      <w:bookmarkEnd w:id="31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67. Типичные сроки обучения по образовательной программы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М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</w:rPr>
        <w:t>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составляет 2 года, программы ЕМВА – не менее 1 года.</w:t>
      </w:r>
    </w:p>
    <w:p w:rsidR="00020E5A" w:rsidRDefault="00020E5A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312" w:name="z1894"/>
      <w:bookmarkEnd w:id="311"/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2. Требования к содержанию послевузовского образования с ориентиром на результаты обучения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313" w:name="z1895"/>
      <w:bookmarkEnd w:id="312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2. Докторантура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14" w:name="z1896"/>
      <w:bookmarkEnd w:id="313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68. Теоретическое обучение составляет 45 академических кредитов в общем объеме образовательной программы докторантуры и состоит из циклов базовых (далее – БД) и профилирующих (далее – ПД) дисциплин, которые включают дисциплины вузовского компонента (далее – ВК) и компонента по выбору (далее – КВ), практику. При этом соотношение объема БД и ПД определяется ВУЗом самостоятельно.</w:t>
      </w:r>
    </w:p>
    <w:bookmarkEnd w:id="314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теоретическое обучение составляет не менее 45 академических кредитов в общем объеме образовательной программы докторантуры и включает циклы БД и ПД, которые состоят из дисциплин вузовского компонента.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68 -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15" w:name="z189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69. Перечень дисциплин ВК и КВ определяется ВУЗом самостоятельно. При этом учитываются потребности рынка труда, ожидания работодателей, потребности и интересы докторантов.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16" w:name="z1899"/>
      <w:bookmarkEnd w:id="31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перечень дисциплин вузовского компонента определяется ВСУЗом самостоятельно.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17" w:name="z1900"/>
      <w:bookmarkEnd w:id="31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Программы дисциплин и модулей, как правило, имеют междисциплинарный и мультидисциплинарный характер, обеспечивающий подготовку кадров на стыке ряда областей знаний.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18" w:name="z1901"/>
      <w:bookmarkEnd w:id="31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70. Подготовка кадров в докторантуре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осуществляется на базе образовательных программ магистратуры, в профильной докторантуре, в том числе по программам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– на базе магистратуры, или высшего специального образования, приравненного к профильной магистратуре. При этом на "входе"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автоматически;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 (в ВСУЗах пререквизиты не устанавливается).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19" w:name="z1902"/>
      <w:bookmarkEnd w:id="31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Перечень необходимых пререквизитов и сроки их освоения определяются ВУЗами самостоятельно. Пререквизиты осваиваются на платной основе, за исключением ВСУЗов.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0" w:name="z1903"/>
      <w:bookmarkEnd w:id="31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качестве пререквизитов докторант представляет результаты обучения неформального образования соответствующего уровня, признание которых осуществляется ВУЗом в соответствии с подпунктом 38-3) статьи 5 Закона.</w:t>
      </w:r>
      <w:proofErr w:type="gramEnd"/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1" w:name="z1904"/>
      <w:bookmarkEnd w:id="32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При поступлении магистра профильного направления в докторантуру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ему дополнительно устанавливается в качестве пререквизитов образовательная программа послевузовского образования педагогического профиля научно-педагогической магистратуры, за исключением ВСУЗов.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2" w:name="z1905"/>
      <w:bookmarkEnd w:id="32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71. Образовательная программа подготовки доктора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) имеет научно-педагогическую направленность и предполагает фундаментальную образовательную, методологическую и исследовательскую подготовку и углубленное изучение дисциплин по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соответствующим направлениям наук для системы высшего и послевузовского образования и научной сферы.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3" w:name="z1906"/>
      <w:bookmarkEnd w:id="32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72. Образовательная программа подготовки доктора по профилю предполагает фундаментальную образовательную,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экономики, социальной сферы: образования, медицины, права, искусства, экономики,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бизнес-администрирования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и в области национальной безопасности и военного дела.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4" w:name="z1907"/>
      <w:bookmarkEnd w:id="32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73. Образовательные программы докторантуры в части профессиональной подготовки разрабатываются на основе изучения опыта зарубежных вузов и научных центров, реализующих аккредитованные программы подготовки докторов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или докторов по профилю.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5" w:name="z1908"/>
      <w:bookmarkEnd w:id="32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74. Практика проводится с целью формирования практических навыков научной, научно-педагогической и профессиональной деятельности.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6" w:name="z1909"/>
      <w:bookmarkEnd w:id="32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Образовательная программа докторантуры включает: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7" w:name="z1910"/>
      <w:bookmarkEnd w:id="32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1) педагогическую и исследовательскую практику – для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по программе доктора философии;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8" w:name="z1911"/>
      <w:bookmarkEnd w:id="32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2) производственную практику – для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по программе профильной докторантуры.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9" w:name="z1912"/>
      <w:bookmarkEnd w:id="32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период педагогической практики докторанты при необходимости привлекаются к проведению занятий в бакалавриате и магистратуре.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0" w:name="z1913"/>
      <w:bookmarkEnd w:id="32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Исследовательская практика докторанта проводится с целью изучения новейших теоретических, методологических и технологических достижений отечественной и зарубежной науки, а также закрепления практических навыков, применения современных методов научных исследований, обработки и интерпретации экспериментальных данных в диссертационном исследовании.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1" w:name="z1914"/>
      <w:bookmarkEnd w:id="33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Производственная практика докторанта проводится с целью закрепления теоретических знаний, полученных в процессе обучения, и повышения профессионального уровня.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2" w:name="z1915"/>
      <w:bookmarkEnd w:id="33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Содержание исследовательской и производственной практик определяется темой докторской диссертации.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3" w:name="z1916"/>
      <w:bookmarkEnd w:id="33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75. Научная составляющая образовательной программы докторантуры формируется из научно-исследовательской (далее – НИРД) или экспериментально-исследовательской работы (далее – ЭИРД) докторанта, научных публикаций, написания и защиты докторской диссертации.</w:t>
      </w:r>
    </w:p>
    <w:bookmarkEnd w:id="333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Объем научно-исследовательской (экспериментально-исследовательской) работы докторанта составляет 123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академических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кредита в общем объеме образовательной программы докторантуры.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объем научно-исследовательской (экспериментально-исследовательской) работы докторанта составляет не более 123 академических кредитов.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75 -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4" w:name="z1918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76. В рамках НИРД (ЭИРД) индивидуальным планом работы докторанта для ознакомления с инновационными технологиями и новыми видами произво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дств пр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едусматривается обязательное прохождение научной стажировки в научных организациях и (или) организациях соответствующих отраслей или сфер деятельности, в том числе за рубежом.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5" w:name="z1919"/>
      <w:bookmarkEnd w:id="33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Сроки прохождения зарубежной стажировки определяются ВУЗом самостоятельно.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6" w:name="z1920"/>
      <w:bookmarkEnd w:id="33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77. Требования к НИРД обучающегося по программе доктора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7" w:name="z1921"/>
      <w:bookmarkEnd w:id="33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соответствие основной проблематике образовательной программы докторантуры, по которой защищается докторская диссертация;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8" w:name="z1922"/>
      <w:bookmarkEnd w:id="33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актуальна и содержит научную новизну и практическую значимость;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9" w:name="z1923"/>
      <w:bookmarkEnd w:id="33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основывается на современных теоретических, методических и технологических достижениях науки и практики;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0" w:name="z1924"/>
      <w:bookmarkEnd w:id="33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базируется на современных методах обработки и интерпретации данных с применением компьютерных технологий;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1" w:name="z1925"/>
      <w:bookmarkEnd w:id="34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выполняется с использованием современных методов научных исследований;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2" w:name="z1926"/>
      <w:bookmarkEnd w:id="34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6) содержит научно-исследовательские (методические, практические) разделы по основным защищаемым положениям.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3" w:name="z1927"/>
      <w:bookmarkEnd w:id="34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78. Требования к ЭИРД обучающегося по программе доктора по профилю: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4" w:name="z1928"/>
      <w:bookmarkEnd w:id="34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соответствие основной проблематике образовательной программы докторантуры, по которой защищается докторская диссертация;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5" w:name="z1929"/>
      <w:bookmarkEnd w:id="34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актуальна и содержит научную новизну и практическую значимость;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6" w:name="z1930"/>
      <w:bookmarkEnd w:id="34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3) основывается на современных достижениях науки, техники и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производства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и содержать конкретные практические рекомендации, самостоятельные решения управленческих задач комплексного, межфункционального характера;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7" w:name="z1931"/>
      <w:bookmarkEnd w:id="34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выполняется с применением передовых информационных технологий;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8" w:name="z1932"/>
      <w:bookmarkEnd w:id="34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содержит экспериментально-исследовательские (методические, практические) разделы по основным защищаемым положениям.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9" w:name="z1933"/>
      <w:bookmarkEnd w:id="34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79. Ежегодно по завершении учебного года докторант проходит академическую аттестацию на предмет выполнения индивидуального плана работы. Процедура проведения академической аттестации докторанта определяется ВУЗом самостоятельно.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50" w:name="z1934"/>
      <w:bookmarkEnd w:id="34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80. Выполнение докторской диссертации осуществляется в период НИРД (ЭИРД).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51" w:name="z1935"/>
      <w:bookmarkEnd w:id="35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Заключительным итогом НИРД (ЭИРД) является докторская диссертация.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52" w:name="z1936"/>
      <w:bookmarkEnd w:id="35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81. Для руководства докторской диссертацией докторанту в течение двух месяцев после зачисления назначается научное руководство.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53" w:name="z1937"/>
      <w:bookmarkEnd w:id="35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Научное руководство утверждается приказом ректора ВУЗа на основании решения ученого совета.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54" w:name="z1938"/>
      <w:bookmarkEnd w:id="35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82. Научное руководство докторантами на соискание степени доктора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) осуществляется консультантами в количестве не менее 2-х человек, один из которых – ученый из зарубежного вуза (за исключением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группы направлений подготовки "Национальное безопасность и военное дело").</w:t>
      </w:r>
    </w:p>
    <w:bookmarkEnd w:id="354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Научное руководство докторантами на соискание степени доктора по профилю или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осуществляется консультантами в количестве не менее 2-х человек, один из которых – высококвалифицированный специалист соответствующей отрасли или сферы деятельности.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Научные консультанты обеспечивают выполнение докторской диссертации и соблюдение принципов академической честности, и своевременное представление диссертационной работы на защиту.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Научное руководство осуществляется преподавателем, имеющим ученую степень "кандидат наук", или "доктор наук", или "доктор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)", или "доктор по профилю", или академическую степень "доктор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)", или "доктор по профилю", или степень "доктор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)", или "доктор по профилю", стаж научно-педагогической работы не менее трех лет, являющимся автором:</w:t>
      </w:r>
      <w:proofErr w:type="gramEnd"/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- по направлениям подготовки кадров 8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05 "Естественные науки, математика и статистика", 8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06 "Информационно-коммуникативные технологии", 8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07 "Инженерные, обрабатывающие и строительные отрасли", 8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08 "Сельское хозяйство и биоресурсы", 8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09 "Ветеринария", 8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10 "Здравоохранение и социальное обеспечение (медицина)" 2 статей в международных рецензируемых научных журналах, входящих в 1, 2, 3 квартиль по данным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JCR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(ЖСР) в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Web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of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Science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Core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Collection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(Вэб оф Сайнс Кор Коллекшн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) или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имеющих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показатель процентиль по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CiteScore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(СайтСкор) не менее 35, либо индекс Хирша 2 и более;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- по остальным направлениям подготовки, являющийся автором 5 научных статей в изданиях по профилю, включенных в перечень изданий, рекомендуемых для публикации результатов научной деятельности и 1 научной статьи в международном рецензируемом научном журнале, имеющем импакт-фактор по данным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JCR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(ЖСР) или индексируемым в одной из баз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Science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Citation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Index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Expanded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Social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Science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Citation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Index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или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Arts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and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Humanities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Citation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Index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в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Web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</w:rPr>
        <w:t>of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Science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Core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Collection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(Вэб оф Сайнс Кор Коллекшн) либо имеющем в базе данных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Scopus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(Скопус) показатель процентиль по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CiteScore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(СайтСкор) не менее 35;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- по направлению подготовки 8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12 "Национальная безопасность и военное дело" не менее 7 статьи в журналах, включенных в перечень изданий, рекомендуемых для публикации результатов научной деятельности.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82 -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55" w:name="z194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83. Тема докторской диссертации определяется в течение первого семестра и утверждается решением ученого совета.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56" w:name="z1942"/>
      <w:bookmarkEnd w:id="35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84. Содержание диссертационного исследования направлено на реализацию национальных приоритетов, государственных программам, программы фундаментальных или прикладных исследований.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57" w:name="z1943"/>
      <w:bookmarkEnd w:id="35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85. Основные результаты научных исследований докторанта публикуются в научных, научно-аналитических и научно-практических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изданиях в соответствии с приказом Министра образования и науки Республики Казахстан от 31 марта 2011 года № 127 "Об утверждении Правил присуждения степеней" (зарегистрирован в Реестре государственной регистрации нормативных правовых актов под № 6951).</w:t>
      </w:r>
    </w:p>
    <w:bookmarkEnd w:id="357"/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85 -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58" w:name="z194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86. Структура образовательной программы докторантуры по научно – педагогическому направлению приведена согласно приложению 7 к настоящему ГОСО.</w:t>
      </w:r>
    </w:p>
    <w:bookmarkEnd w:id="358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Структура образовательной программы профильной докторантуры приведена согласно приложению 10 к настоящему ГОСО, для ВСУЗов - согласно приложению 11 к настоящему ГОСО. 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Для ВСУЗов структура образовательной программы докторантуры по научно-педагогическому направлению приведена согласно приложению 8 к настоящему ГОСО.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Образовательные программы докторантуры структурируются по принципу модульного обучения.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86 -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59" w:name="z194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87.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диссертации.</w:t>
      </w:r>
    </w:p>
    <w:bookmarkEnd w:id="359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Докторская диссертация проходит проверку на предмет обнаружения заимствования текста других авторов, которая осуществляется Национальным центром государственной научно-технической экспертизы.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87 -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0" w:name="z195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88. Целью итоговой аттестации является оценка научно-теоретического и исследовательско-аналитического уровня докторанта, сформированных профессиональных и управленческих компетенций,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докторантуры.</w:t>
      </w:r>
    </w:p>
    <w:bookmarkEnd w:id="360"/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89. Исключен приказом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1" w:name="z195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90. Ключевые и профессиональные компетенции выпускников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</w:rPr>
        <w:t>D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ВА отражают результаты обучения, характеризующие способности обучающегося: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2" w:name="z2098"/>
      <w:bookmarkEnd w:id="36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1) владеть методологией системного подхода к организации, современными подходами к управлению и аналитическими методами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менеджмента, методами диагностики, анализа и решения проблем, а также методами принятия решений и их реализации на практике;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3" w:name="z2099"/>
      <w:bookmarkEnd w:id="36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квалифицированно решать практические проблемы менеджмента и воплощать эти решения в жизнь, быть подготовленными к осуществлению функций управления и уметь решать профессиональные проблемы в интересах организации в целом;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4" w:name="z2100"/>
      <w:bookmarkEnd w:id="36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обладать знаниями, умениями и навыками,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возможностей, функций и экономической роли государства, понимании экологических проблем, осознании социальной ответственности бизнеса и приверженности цивилизованным этическим нормам его ведения: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5" w:name="z2101"/>
      <w:bookmarkEnd w:id="36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уметь давать оценку современным проблемам и перспективам социально-экономического развития Казахстана, понимать современные тенденции развития мировой экономики и глобализации, ориентироваться в вопросах международной конкуренции.</w:t>
      </w:r>
    </w:p>
    <w:bookmarkEnd w:id="365"/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90 -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6" w:name="z195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91. Образовательная программа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</w:rPr>
        <w:t>D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ВА содержит: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7" w:name="z1960"/>
      <w:bookmarkEnd w:id="36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теоретическое обучение;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8" w:name="z1961"/>
      <w:bookmarkEnd w:id="36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исследовательскую работу, включая выполнение докторской диссертации;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9" w:name="z1962"/>
      <w:bookmarkEnd w:id="36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итоговую аттестацию.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70" w:name="z1963"/>
      <w:bookmarkEnd w:id="36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92. Содержание образовательной программы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разрабатывается с учетом особенностей и принципов функционирования казахстанского бизнеса и менеджмента, изучения международного бизнеса и зарубежного опыта управления.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71" w:name="z1964"/>
      <w:bookmarkEnd w:id="37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Перечень дисциплин вузовского компонента и компонента по выбору определяется ВУЗом самостоятельно в соответствии с запросами работодателей и рынка труда.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72" w:name="z1965"/>
      <w:bookmarkEnd w:id="37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93. Структура образовательной программы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приведена в соответствии в приложении 9 к настоящему ГОСО.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73" w:name="z1966"/>
      <w:bookmarkEnd w:id="37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94. Исследовательская компонента образовательной программы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формируется из прикладной и исследовательской работы докторанта, публикаций и написания докторской диссертации.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74" w:name="z1967"/>
      <w:bookmarkEnd w:id="37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95. Результаты исследований докторанта публикуются не менее чем в 7 (семи) научных изданиях, журналах, в том числе не менее 3 (трех) в научных изданиях дальнего зарубежья и представленных на международных научных конференциях.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75" w:name="z1968"/>
      <w:bookmarkEnd w:id="37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96. Научное руководство докторантами программы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осуществляется не менее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,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чем двумя консультантами, назначаемыми из числа докторов (кандидатов наук) с научно-исследовательским (академическим) опытом или имеющими степень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с опытом управленческой, консалтинговой работы.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76" w:name="z1969"/>
      <w:bookmarkEnd w:id="37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97. Преподавание на программах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обеспечивается профессорско-преподавательским составом, имеющими ученую степень доктора или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кандидата наук и (или) лицами, обладающими профессиональными знаниями и навыками по направлению подготовки, с наличием международных стажировок и публикаций.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77" w:name="z1970"/>
      <w:bookmarkEnd w:id="37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98. ВУЗ обеспечивает условия реализации программы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, с применением современных образовательных технологий и предоставлением необходимых образовательных услуг.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78" w:name="z1971"/>
      <w:bookmarkEnd w:id="37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99. Лицам, освоившим образовательную программу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и защитившим докторскую диссертацию, присуждается степень доктора делового администрирования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DBA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 решением аттестационной комиссии ВУЗа.</w:t>
      </w:r>
    </w:p>
    <w:bookmarkEnd w:id="378"/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99 -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20E5A" w:rsidRDefault="00020E5A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379" w:name="z1972"/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3. Требования к максимальному объему учебной нагрузки докторанта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0" w:name="z1973"/>
      <w:bookmarkEnd w:id="37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100. Учебная нагрузка измеряется временем, требуемым докторанту для изучения учебной дисциплины,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1" w:name="z1974"/>
      <w:bookmarkEnd w:id="38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101.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Учебная нагрузка включает всю учебную деятельность докторанта – лекции, семинары, групповые занятия, групповые упражнения, практическую и лабораторные работу, студийные занятия, практику на производстве, научную или профессиональную стажировку, научно-исследовательскую работу (экспериментально-исследовательскую работу), написание и защиту докторской диссертации, самостоятельную работу, в том числе под руководством научного руководителя.</w:t>
      </w:r>
      <w:proofErr w:type="gramEnd"/>
    </w:p>
    <w:bookmarkEnd w:id="381"/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101 -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2" w:name="z197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102. Докторант обучается на основе индивидуального плана работы, который составляется под руководством научных консультантов.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3" w:name="z1976"/>
      <w:bookmarkEnd w:id="38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103. Индивидуальный план работы докторанта составляется на весь период обучения и включает следующие разделы: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4" w:name="z1977"/>
      <w:bookmarkEnd w:id="38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ИУП (при необходимости может ежегодно уточняться);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5" w:name="z1978"/>
      <w:bookmarkEnd w:id="38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научно-исследовательскую, экспериментально-исследовательскую работу (тему, направление исследования, сроки и форму отчетности);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6" w:name="z1979"/>
      <w:bookmarkEnd w:id="38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практику (программа, база, сроки и форма отчетности);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7" w:name="z1980"/>
      <w:bookmarkEnd w:id="38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тема докторской диссертации с обоснованием и структурой;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8" w:name="z1981"/>
      <w:bookmarkEnd w:id="38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план выполнения докторской диссертации;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9" w:name="z1982"/>
      <w:bookmarkEnd w:id="38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6) план научных публикаций и стажировок, в том числе зарубежных.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0" w:name="z1983"/>
      <w:bookmarkEnd w:id="38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ВСУЗах индивидуальный план работы докторанта составляется на весь период обучения и включает следующие разделы: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1" w:name="z1984"/>
      <w:bookmarkEnd w:id="39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научно-исследовательская, экспериментально-исследовательская работа (тема, направление исследования, сроки и форма отчетности);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2" w:name="z1985"/>
      <w:bookmarkEnd w:id="39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практика (при необходимости педагогическая), стажировка (программа, база, сроки и форма отчетности);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3" w:name="z1986"/>
      <w:bookmarkEnd w:id="392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тема докторской диссертации с обоснованием и структурой;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4" w:name="z1987"/>
      <w:bookmarkEnd w:id="39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план выполнения докторской диссертации;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5" w:name="z1988"/>
      <w:bookmarkEnd w:id="39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план научных публикаций, участие в научно-практических (научно-теоретических конференциях) и другое.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6" w:name="z1989"/>
      <w:bookmarkEnd w:id="39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104. При определении учебной нагрузки докторанта исходят из того, что учебный год состоит из академических периодов, формы которого (семестр – 15 недель, триместр – 10 недель, квартал – 7-8 недель) определяются ВУЗом или научной организацией, периода итоговой аттестации (на выпускном курсе).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7" w:name="z1990"/>
      <w:bookmarkEnd w:id="39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105. Полная учебная нагрузка одного учебного года соответствует 60 академическим кредитам и соответствует 1800 академическим часам за один учебный год. При этом в течение одного семестра докторант осваивает 30 академических кредитов.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8" w:name="z1991"/>
      <w:bookmarkEnd w:id="39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106. Один академический кредит соответствует 30 академическим часам.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9" w:name="z1992"/>
      <w:bookmarkEnd w:id="39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107. Учебная нагрузка, указанная в пунктах 104 и 105 настоящего ГОСО, представляет типичную учебную нагрузку. Допускается освоение докторантом за семестр меньшего или большего числа академических кредитов. Для отдельных категорий докторантов, в зависимости от формы и технологий обучения, фактическое время достижения результатов обучения может отличаться и рассчитывается ВУЗом самостоятельно.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00" w:name="z1993"/>
      <w:bookmarkEnd w:id="39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108. Основным критерием завершенности образовательного процесса по подготовке докторов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 (доктора по профилю) является освоение докторантом не менее 180 академических кредитов, включая все виды учебной и научной деятельности.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01" w:name="z1994"/>
      <w:bookmarkEnd w:id="40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независимо от срока обучения.</w:t>
      </w:r>
    </w:p>
    <w:p w:rsidR="00020E5A" w:rsidRDefault="00020E5A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402" w:name="z1995"/>
      <w:bookmarkEnd w:id="401"/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4. Требования к уровню подготовки докторанта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03" w:name="z1996"/>
      <w:bookmarkEnd w:id="40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109. Требования к уровню подготовки докторанта определяются на основе Дублинских дескрипторов третьего уровня высшего образования (докторантура) и отражают освоенные компетенции, выраженные в достигнутых результатах обучения.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04" w:name="z1997"/>
      <w:bookmarkEnd w:id="40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Результаты обучения формулируются как на уровне всей образовательной программы докторантуры, так и на уровне отдельных модулей или учебной дисциплины.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05" w:name="z1998"/>
      <w:bookmarkEnd w:id="40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110. Дескрипторы третьего уровня в рамках Всеобъемлющей рамки квалификаций Европейского пространства высшего образования (РК-ЕПВО) отражают результаты обучения, характеризующие способности обучающегося: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06" w:name="z1999"/>
      <w:bookmarkEnd w:id="40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1) демонстрировать системное понимание области изучения, овладение навыками и методами исследования, используемыми в данной области;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07" w:name="z2000"/>
      <w:bookmarkEnd w:id="40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2) демонстрировать способность мыслить, проектировать, внедрять и адаптировать существенный процесс исследований с научным подходом;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08" w:name="z2001"/>
      <w:bookmarkEnd w:id="407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3) вносить вклад собственными оригинальными исследованиями в расширение границ научной области, которые заслуживает публикации на национальном или международном уровне;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09" w:name="z2002"/>
      <w:bookmarkEnd w:id="40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4) критически анализировать, оценивать и синтезировать новые и сложные идеи;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10" w:name="z2003"/>
      <w:bookmarkEnd w:id="40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5) сообщать свои знания и достижения коллегам, научному сообществу и широкой общественности;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11" w:name="z2004"/>
      <w:bookmarkEnd w:id="41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6) содействовать продвижению в академическом и профессиональном контексте технологического, социального или культурного развития общества, основанному на знаниях.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12" w:name="z2005"/>
      <w:bookmarkEnd w:id="41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111.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Лицам, освоившим образовательную программу докторантуры и защитившим докторскую диссертацию, при положительном решении диссертационных советов ВУЗов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и выдается диплом в соответствии с приказом Министра образования и науки Республики Казахстан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от 31 марта 2011 года № 127 "Об утверждении Правил присуждения степеней" (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зарегистрирован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в Реестре государственной регистрации нормативных правовых актов под № 6951), и приложение (транскрипт).</w:t>
      </w:r>
    </w:p>
    <w:bookmarkEnd w:id="412"/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111 -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13" w:name="z200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112. Лица, получившие степень доктора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, для углубления научных знаний, решения научных и прикладных задач по специализированной теме выполняет постдокторскую программу или проводить научные исследования под руководством ведущего ученого выбранной ВУЗом.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14" w:name="z2007"/>
      <w:bookmarkEnd w:id="41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113. Выпускник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практики. Данный цикл осваивается в течение дополнительного академического периода (если не предусмотрен образовательной программой докторантуры), по завершении которого ему выдается соответствующее свидетельство к основному диплому.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15" w:name="z2008"/>
      <w:bookmarkEnd w:id="41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114. Докторанту, освоившему полный курс теоретического обучения образовательной программы докторантуры, но не выполнившему НИРД (ЭИРД), предоставляется возможность повторно освоить академические кредиты НИРД (ЭИРД) и защитить диссертацию в последующие годы на платной основе. </w:t>
      </w:r>
    </w:p>
    <w:bookmarkEnd w:id="415"/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Докторанту, освоившему полный курс теоретического обучения образовательной программы докторантуры, выполнившему НИРД (ЭИРД), но не защитившему докторскую диссертацию, результаты обучения и академические кредиты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присваиваются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и предоставляется возможность защитить диссертацию в течение одного года после выпуска на бесплатной основе, а в последующие годы на платной основе в объеме не менее 4 академических кредитов.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При этом по истечению 3 лет после выпуска докторант допускается к защите только после повторного утверждения научного обоснования диссертационного исследования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research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proposal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 на платной основе.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 ВСУЗе докторанту, освоившему полный курс теоретического обучения образовательной программы докторантуры, но не защитившему докторскую диссертацию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.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редоставляется возможность защитить диссертацию в последующие годы. Порядок повторного освоения кредитов научной компоненты и защиты диссертации определяется ВСУЗом самостоятельно.</w:t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Сноска. Пункт 114 - в редакции приказа Министра образования и науки РК от 05.05.2020 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№ 182</w:t>
      </w:r>
      <w:r w:rsidR="00122008" w:rsidRPr="00122008">
        <w:rPr>
          <w:rFonts w:ascii="Arial" w:hAnsi="Arial" w:cs="Arial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122008" w:rsidRPr="00122008">
        <w:rPr>
          <w:rFonts w:ascii="Arial" w:hAnsi="Arial" w:cs="Arial"/>
          <w:sz w:val="28"/>
          <w:szCs w:val="28"/>
          <w:lang w:val="ru-RU"/>
        </w:rPr>
        <w:br/>
      </w:r>
    </w:p>
    <w:p w:rsidR="000A4D0E" w:rsidRPr="00122008" w:rsidRDefault="00020E5A" w:rsidP="0012200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416" w:name="z2011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Глава 5. Требования к сроку образования докторантуры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17" w:name="z2012"/>
      <w:bookmarkEnd w:id="41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115. Срок обучения в докторантуре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доктора философии (</w:t>
      </w:r>
      <w:r w:rsidR="00122008" w:rsidRPr="00122008">
        <w:rPr>
          <w:rFonts w:ascii="Arial" w:hAnsi="Arial" w:cs="Arial"/>
          <w:color w:val="000000"/>
          <w:sz w:val="28"/>
          <w:szCs w:val="28"/>
        </w:rPr>
        <w:t>PhD</w:t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) или по профилю образовательная программа докторантуры считается полностью освоенной.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18" w:name="z2013"/>
      <w:bookmarkEnd w:id="41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116. Подготовка кадров в докторантуре осуществляется на базе образовательных программ магистратуры по двум направлениям: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19" w:name="z2014"/>
      <w:bookmarkEnd w:id="41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1)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научно-педагогическому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со сроком обучения не менее трех лет;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20" w:name="z2015"/>
      <w:bookmarkEnd w:id="41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2)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профильному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со сроком обучения не менее трех лет.</w:t>
      </w:r>
    </w:p>
    <w:p w:rsidR="000A4D0E" w:rsidRPr="00122008" w:rsidRDefault="00020E5A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21" w:name="z2016"/>
      <w:bookmarkEnd w:id="42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117. Типичные сроки обучения по образовательной программы </w:t>
      </w:r>
      <w:proofErr w:type="gramStart"/>
      <w:r w:rsidR="00122008" w:rsidRPr="00122008">
        <w:rPr>
          <w:rFonts w:ascii="Arial" w:hAnsi="Arial" w:cs="Arial"/>
          <w:color w:val="000000"/>
          <w:sz w:val="28"/>
          <w:szCs w:val="28"/>
        </w:rPr>
        <w:t>D</w:t>
      </w:r>
      <w:proofErr w:type="gramEnd"/>
      <w:r w:rsidR="00122008" w:rsidRPr="00122008">
        <w:rPr>
          <w:rFonts w:ascii="Arial" w:hAnsi="Arial" w:cs="Arial"/>
          <w:color w:val="000000"/>
          <w:sz w:val="28"/>
          <w:szCs w:val="28"/>
          <w:lang w:val="ru-RU"/>
        </w:rPr>
        <w:t>ВА составляет не менее 3-х лет.</w:t>
      </w:r>
    </w:p>
    <w:bookmarkEnd w:id="421"/>
    <w:p w:rsidR="00020E5A" w:rsidRDefault="00020E5A" w:rsidP="00122008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  <w:sectPr w:rsidR="00020E5A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Look w:val="04A0"/>
      </w:tblPr>
      <w:tblGrid>
        <w:gridCol w:w="6125"/>
        <w:gridCol w:w="4111"/>
      </w:tblGrid>
      <w:tr w:rsidR="000A4D0E" w:rsidRPr="001220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122008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22008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Приложение 1 к</w:t>
            </w: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государственному</w:t>
            </w: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общеобязательному</w:t>
            </w: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стандарту послевузовского</w:t>
            </w: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</w:tbl>
    <w:p w:rsidR="00020E5A" w:rsidRDefault="00020E5A" w:rsidP="0012200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422" w:name="z2102"/>
    </w:p>
    <w:p w:rsidR="000A4D0E" w:rsidRPr="00122008" w:rsidRDefault="00122008" w:rsidP="00020E5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магистратуры</w:t>
      </w:r>
      <w:r w:rsidRPr="00122008">
        <w:rPr>
          <w:rFonts w:ascii="Arial" w:hAnsi="Arial" w:cs="Arial"/>
          <w:sz w:val="28"/>
          <w:szCs w:val="28"/>
          <w:lang w:val="ru-RU"/>
        </w:rPr>
        <w:br/>
      </w:r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по научно-педагогическому направлению</w:t>
      </w:r>
    </w:p>
    <w:bookmarkEnd w:id="422"/>
    <w:p w:rsidR="000A4D0E" w:rsidRPr="00020E5A" w:rsidRDefault="00020E5A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020E5A">
        <w:rPr>
          <w:rFonts w:ascii="Arial" w:hAnsi="Arial" w:cs="Arial"/>
          <w:color w:val="FF0000"/>
          <w:sz w:val="24"/>
          <w:szCs w:val="24"/>
          <w:lang w:val="ru-RU"/>
        </w:rPr>
        <w:t>Сноска. Приложение 1 -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97"/>
        <w:gridCol w:w="3357"/>
        <w:gridCol w:w="1606"/>
        <w:gridCol w:w="1241"/>
        <w:gridCol w:w="2467"/>
        <w:gridCol w:w="53"/>
      </w:tblGrid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Цикл базовых дисциплин (БД)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 xml:space="preserve"> 35 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 (ВК):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Педагогика высшей школы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Психология управления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Компонент по выбору (КВ)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Вузовский компонент и (или) компонент по выбору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Исследовательская практика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Научно-исследовательская работа магистранта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Научно-исследовательская работа магистранта, включая прохождение стажировки и выполнение магистерской диссертации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виды обучения (ДВО)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360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Оформление и защита магистерской диссертации (ОиЗМД)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020E5A">
        <w:trPr>
          <w:gridAfter w:val="1"/>
          <w:wAfter w:w="80" w:type="dxa"/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0A4D0E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3600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120</w:t>
            </w:r>
          </w:p>
        </w:tc>
      </w:tr>
      <w:tr w:rsidR="000A4D0E" w:rsidRPr="0002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2 к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послевузовского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</w:tbl>
    <w:p w:rsidR="000A4D0E" w:rsidRPr="00122008" w:rsidRDefault="00122008" w:rsidP="00020E5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423" w:name="z2103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магистратуры по научно-педагогическому направлению в ВСУЗах</w:t>
      </w:r>
    </w:p>
    <w:bookmarkEnd w:id="423"/>
    <w:p w:rsidR="000A4D0E" w:rsidRPr="00020E5A" w:rsidRDefault="00020E5A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ab/>
      </w:r>
      <w:r w:rsidR="00122008" w:rsidRPr="00020E5A">
        <w:rPr>
          <w:rFonts w:ascii="Arial" w:hAnsi="Arial" w:cs="Arial"/>
          <w:color w:val="FF0000"/>
          <w:sz w:val="24"/>
          <w:szCs w:val="24"/>
          <w:lang w:val="ru-RU"/>
        </w:rPr>
        <w:t>Сноска. Приложение 2 -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76"/>
        <w:gridCol w:w="4884"/>
        <w:gridCol w:w="3398"/>
      </w:tblGrid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кредитах, %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74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Цикл базовых дисциплин (БД)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16%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 (ВК):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46%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 (ВК)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более 34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Научно-исследовательская работа магистранта, включая прохождение стажировки и выполнение магистерской диссертации (НИРМ)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виды обучения (ДВО)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более 12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Комплексный государственный экзамен (КГЭ)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Оформление и защита магистерской диссертации (ОиЗМД)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120</w:t>
            </w:r>
          </w:p>
        </w:tc>
      </w:tr>
    </w:tbl>
    <w:p w:rsidR="00020E5A" w:rsidRDefault="00020E5A" w:rsidP="0012200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020E5A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Look w:val="04A0"/>
      </w:tblPr>
      <w:tblGrid>
        <w:gridCol w:w="6194"/>
        <w:gridCol w:w="3927"/>
      </w:tblGrid>
      <w:tr w:rsidR="000A4D0E" w:rsidRPr="00020E5A" w:rsidTr="00020E5A">
        <w:trPr>
          <w:trHeight w:val="30"/>
          <w:tblCellSpacing w:w="0" w:type="auto"/>
        </w:trPr>
        <w:tc>
          <w:tcPr>
            <w:tcW w:w="61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3 к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послевузовского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</w:tbl>
    <w:p w:rsidR="000A4D0E" w:rsidRPr="00122008" w:rsidRDefault="00122008" w:rsidP="00020E5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424" w:name="z2104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магистратуры  по профильному направлению</w:t>
      </w:r>
    </w:p>
    <w:bookmarkEnd w:id="424"/>
    <w:p w:rsidR="000A4D0E" w:rsidRPr="00020E5A" w:rsidRDefault="00020E5A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020E5A">
        <w:rPr>
          <w:rFonts w:ascii="Arial" w:hAnsi="Arial" w:cs="Arial"/>
          <w:color w:val="FF0000"/>
          <w:sz w:val="24"/>
          <w:szCs w:val="24"/>
          <w:lang w:val="ru-RU"/>
        </w:rPr>
        <w:t>Сноска. Приложение 3 -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3"/>
        <w:gridCol w:w="2416"/>
        <w:gridCol w:w="1817"/>
        <w:gridCol w:w="1770"/>
        <w:gridCol w:w="1873"/>
        <w:gridCol w:w="1822"/>
      </w:tblGrid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 типичным сроком обучения 1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 типичным сроком обучения 1,5 года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Цикл базовых дисциплин (БД)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 (ВК)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Психология управления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Компонент по выбору (КВ)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Вузовский компонент и (или) компонент по выбору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Экспериментально-исследовательская работа магистранта (ЭИРМ)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Экспериментально-исследовательская работа магистранта, включая прохождение стажировки и выполнение магистерского </w:t>
            </w: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проекта 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390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виды обучения (ДВО)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360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360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Оформление и защита магистерского проекта (ОиЗМП)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020E5A" w:rsidTr="00020E5A">
        <w:trPr>
          <w:trHeight w:val="30"/>
          <w:tblCellSpacing w:w="0" w:type="auto"/>
        </w:trPr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1800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60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2700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</w:tr>
    </w:tbl>
    <w:p w:rsidR="00020E5A" w:rsidRDefault="00020E5A" w:rsidP="0012200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020E5A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Look w:val="04A0"/>
      </w:tblPr>
      <w:tblGrid>
        <w:gridCol w:w="6080"/>
        <w:gridCol w:w="4041"/>
      </w:tblGrid>
      <w:tr w:rsidR="000A4D0E" w:rsidRPr="00020E5A" w:rsidTr="00020E5A">
        <w:trPr>
          <w:trHeight w:val="30"/>
          <w:tblCellSpacing w:w="0" w:type="auto"/>
        </w:trPr>
        <w:tc>
          <w:tcPr>
            <w:tcW w:w="6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4 к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послевузовского</w:t>
            </w:r>
            <w:r w:rsidRPr="00020E5A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020E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</w:tbl>
    <w:p w:rsidR="000A4D0E" w:rsidRPr="00122008" w:rsidRDefault="00122008" w:rsidP="00020E5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425" w:name="z2105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магистратуры по профильному направлению в ВСУЗах</w:t>
      </w:r>
    </w:p>
    <w:bookmarkEnd w:id="425"/>
    <w:p w:rsidR="000A4D0E" w:rsidRPr="00020E5A" w:rsidRDefault="00020E5A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122008" w:rsidRPr="00020E5A">
        <w:rPr>
          <w:rFonts w:ascii="Arial" w:hAnsi="Arial" w:cs="Arial"/>
          <w:color w:val="FF0000"/>
          <w:sz w:val="24"/>
          <w:szCs w:val="24"/>
          <w:lang w:val="ru-RU"/>
        </w:rPr>
        <w:t>Сноска. Приложение 4 -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43"/>
        <w:gridCol w:w="3425"/>
        <w:gridCol w:w="2614"/>
        <w:gridCol w:w="2739"/>
      </w:tblGrid>
      <w:tr w:rsidR="000A4D0E" w:rsidRPr="00020E5A">
        <w:trPr>
          <w:trHeight w:val="30"/>
          <w:tblCellSpacing w:w="0" w:type="auto"/>
        </w:trPr>
        <w:tc>
          <w:tcPr>
            <w:tcW w:w="18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 типичным сроком обучения 1 год</w:t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 типичным сроком обучения 1,5 года</w:t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020E5A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кредитах, %</w:t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кредитах, %</w:t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35</w:t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60</w:t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Цикл базовых дисциплин (БД)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12%</w:t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15%</w:t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 (ВК)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47%</w:t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50%</w:t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 (ВК)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Экспериментально-исследовательская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более 13</w:t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более 18</w:t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Экспериментально-исследовательская работа магистранта, включая выполнение магистерского проекта (ЭИРМ)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Производственная практика (профессиональная практика или войсковая стажировка)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виды обучения (ДВО)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более 12</w:t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более 12</w:t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Комплексный государственный экзамен (КГЭ)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Оформление и защита магистерской диссертации (проекта) (ОиЗМ</w:t>
            </w:r>
            <w:proofErr w:type="gramStart"/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Д(</w:t>
            </w:r>
            <w:proofErr w:type="gramEnd"/>
            <w:r w:rsidRPr="00020E5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П)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020E5A">
        <w:trPr>
          <w:trHeight w:val="30"/>
          <w:tblCellSpacing w:w="0" w:type="auto"/>
        </w:trPr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20E5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60</w:t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020E5A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E5A">
              <w:rPr>
                <w:rFonts w:ascii="Arial" w:hAnsi="Arial" w:cs="Arial"/>
                <w:color w:val="000000"/>
                <w:sz w:val="24"/>
                <w:szCs w:val="24"/>
              </w:rPr>
              <w:t>не менее 90*</w:t>
            </w:r>
          </w:p>
        </w:tc>
      </w:tr>
    </w:tbl>
    <w:p w:rsidR="000A4D0E" w:rsidRPr="00122008" w:rsidRDefault="00122008" w:rsidP="001220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22008">
        <w:rPr>
          <w:rFonts w:ascii="Arial" w:hAnsi="Arial" w:cs="Arial"/>
          <w:color w:val="000000"/>
          <w:sz w:val="28"/>
          <w:szCs w:val="28"/>
        </w:rPr>
        <w:t>     </w:t>
      </w:r>
      <w:r w:rsidRPr="00122008">
        <w:rPr>
          <w:rFonts w:ascii="Arial" w:hAnsi="Arial" w:cs="Arial"/>
          <w:color w:val="000000"/>
          <w:sz w:val="28"/>
          <w:szCs w:val="28"/>
          <w:lang w:val="ru-RU"/>
        </w:rPr>
        <w:t xml:space="preserve"> * В профильной магистратуре со сроком обучения 1,5 года общая трудоемкость составляет не более 110 кредитов.</w:t>
      </w:r>
    </w:p>
    <w:p w:rsidR="00B3700C" w:rsidRDefault="00B3700C" w:rsidP="00122008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  <w:sectPr w:rsidR="00B3700C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Look w:val="04A0"/>
      </w:tblPr>
      <w:tblGrid>
        <w:gridCol w:w="6186"/>
        <w:gridCol w:w="4050"/>
      </w:tblGrid>
      <w:tr w:rsidR="000A4D0E" w:rsidRPr="001220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122008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22008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5 к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послевузовского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</w:tbl>
    <w:p w:rsidR="000A4D0E" w:rsidRPr="00122008" w:rsidRDefault="00122008" w:rsidP="00B370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426" w:name="z2106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педагогического профиля для лиц, окончивших профильную магистратуру</w:t>
      </w:r>
    </w:p>
    <w:bookmarkEnd w:id="426"/>
    <w:p w:rsidR="000A4D0E" w:rsidRPr="00B3700C" w:rsidRDefault="00B3700C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ab/>
      </w:r>
      <w:r w:rsidR="00122008" w:rsidRPr="00B3700C">
        <w:rPr>
          <w:rFonts w:ascii="Arial" w:hAnsi="Arial" w:cs="Arial"/>
          <w:color w:val="FF0000"/>
          <w:sz w:val="24"/>
          <w:szCs w:val="24"/>
          <w:lang w:val="ru-RU"/>
        </w:rPr>
        <w:t>Сноска. Приложение 5 -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27"/>
        <w:gridCol w:w="2570"/>
        <w:gridCol w:w="3086"/>
        <w:gridCol w:w="2580"/>
      </w:tblGrid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Цикл базовых дисциплин (БД)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 (ВК):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Педагогика высшей школы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Компонент по выбору (КВ)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 (ВК)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Компонент по выбору (КВ)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900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30</w:t>
            </w:r>
          </w:p>
        </w:tc>
      </w:tr>
    </w:tbl>
    <w:p w:rsidR="00B3700C" w:rsidRDefault="00B3700C" w:rsidP="0012200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B3700C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Look w:val="04A0"/>
      </w:tblPr>
      <w:tblGrid>
        <w:gridCol w:w="6303"/>
        <w:gridCol w:w="3818"/>
      </w:tblGrid>
      <w:tr w:rsidR="000A4D0E" w:rsidRPr="00B3700C" w:rsidTr="00B3700C">
        <w:trPr>
          <w:trHeight w:val="30"/>
          <w:tblCellSpacing w:w="0" w:type="auto"/>
        </w:trPr>
        <w:tc>
          <w:tcPr>
            <w:tcW w:w="6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6 к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послевузовского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</w:tbl>
    <w:p w:rsidR="000A4D0E" w:rsidRPr="00122008" w:rsidRDefault="00122008" w:rsidP="00B370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427" w:name="z2107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МВА и ЕМВА</w:t>
      </w:r>
    </w:p>
    <w:bookmarkEnd w:id="427"/>
    <w:p w:rsidR="000A4D0E" w:rsidRPr="00B3700C" w:rsidRDefault="00B3700C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ab/>
      </w:r>
      <w:r w:rsidR="00122008" w:rsidRPr="00B3700C">
        <w:rPr>
          <w:rFonts w:ascii="Arial" w:hAnsi="Arial" w:cs="Arial"/>
          <w:color w:val="FF0000"/>
          <w:sz w:val="24"/>
          <w:szCs w:val="24"/>
          <w:lang w:val="ru-RU"/>
        </w:rPr>
        <w:t>Сноска. Приложение 6 -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3"/>
        <w:gridCol w:w="2355"/>
        <w:gridCol w:w="1894"/>
        <w:gridCol w:w="1501"/>
        <w:gridCol w:w="291"/>
        <w:gridCol w:w="1894"/>
        <w:gridCol w:w="1713"/>
      </w:tblGrid>
      <w:tr w:rsidR="000A4D0E" w:rsidRPr="00B3700C">
        <w:trPr>
          <w:trHeight w:val="30"/>
          <w:tblCellSpacing w:w="0" w:type="auto"/>
        </w:trPr>
        <w:tc>
          <w:tcPr>
            <w:tcW w:w="10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Наименования блоков и дисциплин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МВА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ЕМВА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Блок дисциплин по формированию профессиональных компетенций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компонент: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Бизнес-исследование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Компонент по выбору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т.ч. Выездной модуль/ Стажировка за рубежом*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240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8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Блок дисциплин личностного развития и формирования лидерских качеств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Компонент по выбору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Экспериментально-исследовательская работа, выполнение магистерской диссертации/ проекта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Итоговая аттестация (написание и защита магистерской диссертации /проекта)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0A4D0E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3600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120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1800</w:t>
            </w:r>
          </w:p>
        </w:tc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60</w:t>
            </w:r>
          </w:p>
        </w:tc>
      </w:tr>
      <w:tr w:rsidR="000A4D0E" w:rsidRPr="00B37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00C">
              <w:rPr>
                <w:rFonts w:ascii="Arial" w:hAnsi="Arial" w:cs="Arial"/>
                <w:color w:val="000000"/>
                <w:sz w:val="20"/>
                <w:szCs w:val="20"/>
              </w:rPr>
              <w:t>Приложение 7</w:t>
            </w:r>
          </w:p>
        </w:tc>
      </w:tr>
      <w:tr w:rsidR="000A4D0E" w:rsidRPr="00B37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00C">
              <w:rPr>
                <w:rFonts w:ascii="Arial" w:hAnsi="Arial" w:cs="Arial"/>
                <w:color w:val="000000"/>
                <w:sz w:val="20"/>
                <w:szCs w:val="20"/>
              </w:rPr>
              <w:t>к государственному</w:t>
            </w:r>
          </w:p>
        </w:tc>
      </w:tr>
      <w:tr w:rsidR="000A4D0E" w:rsidRPr="00B37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00C">
              <w:rPr>
                <w:rFonts w:ascii="Arial" w:hAnsi="Arial" w:cs="Arial"/>
                <w:color w:val="000000"/>
                <w:sz w:val="20"/>
                <w:szCs w:val="20"/>
              </w:rPr>
              <w:t>общеобязательному</w:t>
            </w:r>
          </w:p>
        </w:tc>
      </w:tr>
      <w:tr w:rsidR="000A4D0E" w:rsidRPr="00B37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00C">
              <w:rPr>
                <w:rFonts w:ascii="Arial" w:hAnsi="Arial" w:cs="Arial"/>
                <w:color w:val="000000"/>
                <w:sz w:val="20"/>
                <w:szCs w:val="20"/>
              </w:rPr>
              <w:t>стандарту послевузовского</w:t>
            </w:r>
          </w:p>
        </w:tc>
      </w:tr>
      <w:tr w:rsidR="000A4D0E" w:rsidRPr="00B37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00C">
              <w:rPr>
                <w:rFonts w:ascii="Arial" w:hAnsi="Arial" w:cs="Arial"/>
                <w:color w:val="000000"/>
                <w:sz w:val="20"/>
                <w:szCs w:val="20"/>
              </w:rPr>
              <w:t>образования</w:t>
            </w:r>
          </w:p>
        </w:tc>
      </w:tr>
    </w:tbl>
    <w:p w:rsidR="000A4D0E" w:rsidRPr="00122008" w:rsidRDefault="00122008" w:rsidP="00B370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428" w:name="z2108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докторантуры по научно-педагогическому направлению</w:t>
      </w:r>
    </w:p>
    <w:bookmarkEnd w:id="428"/>
    <w:p w:rsidR="000A4D0E" w:rsidRPr="00B3700C" w:rsidRDefault="00B3700C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ab/>
      </w:r>
      <w:r w:rsidR="00122008" w:rsidRPr="00B3700C">
        <w:rPr>
          <w:rFonts w:ascii="Arial" w:hAnsi="Arial" w:cs="Arial"/>
          <w:color w:val="FF0000"/>
          <w:sz w:val="24"/>
          <w:szCs w:val="24"/>
          <w:lang w:val="ru-RU"/>
        </w:rPr>
        <w:t>Сноска. Приложение 7 -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08"/>
        <w:gridCol w:w="3314"/>
        <w:gridCol w:w="2864"/>
        <w:gridCol w:w="2481"/>
      </w:tblGrid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Цикл базовых дисциплин (БД)</w:t>
            </w: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1) Академическое письмо</w:t>
            </w: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2) Методы научных исследований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Вузовский компонент и (или) компонент по выбору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</w:t>
            </w: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10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Вузовский компонент и (или) компонент по выбору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Исследовательская практика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</w:t>
            </w: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10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Научно-исследовательская работа докторанта (НИРД)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виды обучения (ДВО)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Написание и защита докторской диссертации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5400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180</w:t>
            </w:r>
          </w:p>
        </w:tc>
      </w:tr>
    </w:tbl>
    <w:p w:rsidR="00B3700C" w:rsidRDefault="00B3700C" w:rsidP="0012200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B3700C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Look w:val="04A0"/>
      </w:tblPr>
      <w:tblGrid>
        <w:gridCol w:w="6333"/>
        <w:gridCol w:w="3788"/>
      </w:tblGrid>
      <w:tr w:rsidR="000A4D0E" w:rsidRPr="00B3700C" w:rsidTr="00B3700C">
        <w:trPr>
          <w:trHeight w:val="30"/>
          <w:tblCellSpacing w:w="0" w:type="auto"/>
        </w:trPr>
        <w:tc>
          <w:tcPr>
            <w:tcW w:w="6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8 к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послевузовского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</w:tbl>
    <w:p w:rsidR="000A4D0E" w:rsidRPr="00122008" w:rsidRDefault="00122008" w:rsidP="00B370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429" w:name="z2109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докторантуры по научно-педагогическому направлению в ВСУЗах</w:t>
      </w:r>
    </w:p>
    <w:bookmarkEnd w:id="429"/>
    <w:p w:rsidR="000A4D0E" w:rsidRPr="00B3700C" w:rsidRDefault="00B3700C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ab/>
      </w:r>
      <w:r w:rsidR="00122008" w:rsidRPr="00B3700C">
        <w:rPr>
          <w:rFonts w:ascii="Arial" w:hAnsi="Arial" w:cs="Arial"/>
          <w:color w:val="FF0000"/>
          <w:sz w:val="24"/>
          <w:szCs w:val="24"/>
          <w:lang w:val="ru-RU"/>
        </w:rPr>
        <w:t>Сноска. Приложение 8 -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08"/>
        <w:gridCol w:w="3314"/>
        <w:gridCol w:w="2864"/>
        <w:gridCol w:w="2481"/>
      </w:tblGrid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1350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45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Цикл базовых дисциплин (БД)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 xml:space="preserve"> Вузовский компонент 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Исследовательская практика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более 3690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более 123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виды обучения (ДВО)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Написание и защита докторской диссертации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5400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180</w:t>
            </w:r>
          </w:p>
        </w:tc>
      </w:tr>
    </w:tbl>
    <w:p w:rsidR="00B3700C" w:rsidRDefault="00B3700C" w:rsidP="0012200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B3700C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Look w:val="04A0"/>
      </w:tblPr>
      <w:tblGrid>
        <w:gridCol w:w="6333"/>
        <w:gridCol w:w="3788"/>
      </w:tblGrid>
      <w:tr w:rsidR="000A4D0E" w:rsidRPr="00B3700C" w:rsidTr="00B3700C">
        <w:trPr>
          <w:trHeight w:val="30"/>
          <w:tblCellSpacing w:w="0" w:type="auto"/>
        </w:trPr>
        <w:tc>
          <w:tcPr>
            <w:tcW w:w="6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9 к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послевузовского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</w:tbl>
    <w:p w:rsidR="000A4D0E" w:rsidRPr="00122008" w:rsidRDefault="00122008" w:rsidP="00B370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430" w:name="z2110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Структура программы </w:t>
      </w:r>
      <w:r w:rsidRPr="00122008">
        <w:rPr>
          <w:rFonts w:ascii="Arial" w:hAnsi="Arial" w:cs="Arial"/>
          <w:b/>
          <w:color w:val="000000"/>
          <w:sz w:val="28"/>
          <w:szCs w:val="28"/>
        </w:rPr>
        <w:t>DBA</w:t>
      </w:r>
    </w:p>
    <w:bookmarkEnd w:id="430"/>
    <w:p w:rsidR="000A4D0E" w:rsidRPr="00B3700C" w:rsidRDefault="00B3700C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ab/>
      </w:r>
      <w:r w:rsidR="00122008" w:rsidRPr="00B3700C">
        <w:rPr>
          <w:rFonts w:ascii="Arial" w:hAnsi="Arial" w:cs="Arial"/>
          <w:color w:val="FF0000"/>
          <w:sz w:val="24"/>
          <w:szCs w:val="24"/>
          <w:lang w:val="ru-RU"/>
        </w:rPr>
        <w:t>Сноска. Приложение 9 -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81"/>
        <w:gridCol w:w="2933"/>
        <w:gridCol w:w="3021"/>
        <w:gridCol w:w="2629"/>
      </w:tblGrid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Наименования блоков и дисциплин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Объем в академических часах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Объем в академических кредитах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Блок дисциплин по формированию профессиональных компетенций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компонент: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Методология и методы исследований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Компонент по выбору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Исследовательская практика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т.ч. Выездной модуль/Стажировка за рубежом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Блок дисциплин личностного развития и формирования лидерских качеств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Компонент по выбору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Исследовательская работа, включая выполнение докторской диссертации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Итоговая аттестация (написание и защита докторской диссертации)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5400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180</w:t>
            </w:r>
          </w:p>
        </w:tc>
      </w:tr>
    </w:tbl>
    <w:p w:rsidR="00B3700C" w:rsidRDefault="00B3700C" w:rsidP="0012200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B3700C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Look w:val="04A0"/>
      </w:tblPr>
      <w:tblGrid>
        <w:gridCol w:w="6352"/>
        <w:gridCol w:w="3769"/>
      </w:tblGrid>
      <w:tr w:rsidR="000A4D0E" w:rsidRPr="00B3700C" w:rsidTr="00B3700C">
        <w:trPr>
          <w:trHeight w:val="30"/>
          <w:tblCellSpacing w:w="0" w:type="auto"/>
        </w:trPr>
        <w:tc>
          <w:tcPr>
            <w:tcW w:w="6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10 к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послевузовского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</w:tbl>
    <w:p w:rsidR="000A4D0E" w:rsidRPr="00122008" w:rsidRDefault="00122008" w:rsidP="00B370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431" w:name="z2112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докторантуры по профилю</w:t>
      </w:r>
    </w:p>
    <w:bookmarkEnd w:id="431"/>
    <w:p w:rsidR="000A4D0E" w:rsidRPr="00B3700C" w:rsidRDefault="00B3700C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ab/>
      </w:r>
      <w:r w:rsidR="00122008" w:rsidRPr="00B3700C">
        <w:rPr>
          <w:rFonts w:ascii="Arial" w:hAnsi="Arial" w:cs="Arial"/>
          <w:color w:val="FF0000"/>
          <w:sz w:val="24"/>
          <w:szCs w:val="24"/>
          <w:lang w:val="ru-RU"/>
        </w:rPr>
        <w:t>Сноска. Государственный общеобязательный стандарт дополнен приложением 10 в соответствии с приказом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08"/>
        <w:gridCol w:w="3313"/>
        <w:gridCol w:w="2864"/>
        <w:gridCol w:w="2482"/>
      </w:tblGrid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Цикл базовых дисциплин (БД)</w:t>
            </w: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1) Академическое письмо</w:t>
            </w: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2) Методы научных исследований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Вузовский компонент и (или) компонент по выбору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Вузовский компонент и (или) компонент по выбору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</w:t>
            </w: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20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Экспериментально-исследовательская работа докторанта (ЭИРД)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Экспериментально-исследовательская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виды обучения (ДВО)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Написание и защита докторской диссертации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B3700C" w:rsidTr="00B3700C">
        <w:trPr>
          <w:trHeight w:val="3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5400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180</w:t>
            </w:r>
          </w:p>
        </w:tc>
      </w:tr>
    </w:tbl>
    <w:p w:rsidR="00B3700C" w:rsidRDefault="00B3700C" w:rsidP="0012200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B3700C" w:rsidSect="00122008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Look w:val="04A0"/>
      </w:tblPr>
      <w:tblGrid>
        <w:gridCol w:w="6332"/>
        <w:gridCol w:w="3789"/>
      </w:tblGrid>
      <w:tr w:rsidR="000A4D0E" w:rsidRPr="00B3700C" w:rsidTr="00B3700C">
        <w:trPr>
          <w:trHeight w:val="30"/>
          <w:tblCellSpacing w:w="0" w:type="auto"/>
        </w:trPr>
        <w:tc>
          <w:tcPr>
            <w:tcW w:w="6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Приложение 11 к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общеобязательному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стандарту послевузовского</w:t>
            </w:r>
            <w:r w:rsidRPr="00B3700C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B3700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</w:tbl>
    <w:p w:rsidR="000A4D0E" w:rsidRPr="00122008" w:rsidRDefault="00122008" w:rsidP="00B370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432" w:name="z2114"/>
      <w:r w:rsidRPr="00122008">
        <w:rPr>
          <w:rFonts w:ascii="Arial" w:hAnsi="Arial" w:cs="Arial"/>
          <w:b/>
          <w:color w:val="000000"/>
          <w:sz w:val="28"/>
          <w:szCs w:val="28"/>
          <w:lang w:val="ru-RU"/>
        </w:rPr>
        <w:t>Структура образовательной программы докторантуры по профилю в ВСУЗах</w:t>
      </w:r>
    </w:p>
    <w:bookmarkEnd w:id="432"/>
    <w:p w:rsidR="000A4D0E" w:rsidRPr="00B3700C" w:rsidRDefault="00B3700C" w:rsidP="00122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ab/>
      </w:r>
      <w:r w:rsidR="00122008" w:rsidRPr="00B3700C">
        <w:rPr>
          <w:rFonts w:ascii="Arial" w:hAnsi="Arial" w:cs="Arial"/>
          <w:color w:val="FF0000"/>
          <w:sz w:val="24"/>
          <w:szCs w:val="24"/>
          <w:lang w:val="ru-RU"/>
        </w:rPr>
        <w:t>Сноска. Государственный общеобязательный стандарт дополнен приложением 10 в соответствии с приказом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25"/>
        <w:gridCol w:w="3331"/>
        <w:gridCol w:w="2878"/>
        <w:gridCol w:w="2487"/>
      </w:tblGrid>
      <w:tr w:rsidR="000A4D0E" w:rsidRPr="00B3700C">
        <w:trPr>
          <w:trHeight w:val="30"/>
          <w:tblCellSpacing w:w="0" w:type="auto"/>
        </w:trPr>
        <w:tc>
          <w:tcPr>
            <w:tcW w:w="19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A4D0E" w:rsidRPr="00B3700C" w:rsidRDefault="000A4D0E" w:rsidP="00122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часах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 академических кредитах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1350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45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Цикл базовых дисциплин (БД)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 (ВК):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Вузовский компонент (ВК)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Экспериментально-исследовательская работа докторанта (ЭИРД)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более 3450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более 115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Экспериментально-исследовательская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виды обучения (ДВО)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Написание и защита докторской диссертации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700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A4D0E" w:rsidRPr="00B3700C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0A4D0E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5400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D0E" w:rsidRPr="00B3700C" w:rsidRDefault="00122008" w:rsidP="001220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00C">
              <w:rPr>
                <w:rFonts w:ascii="Arial" w:hAnsi="Arial" w:cs="Arial"/>
                <w:color w:val="000000"/>
                <w:sz w:val="24"/>
                <w:szCs w:val="24"/>
              </w:rPr>
              <w:t>не менее 180</w:t>
            </w:r>
          </w:p>
        </w:tc>
      </w:tr>
    </w:tbl>
    <w:p w:rsidR="000A4D0E" w:rsidRPr="00122008" w:rsidRDefault="00122008" w:rsidP="0012200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2008">
        <w:rPr>
          <w:rFonts w:ascii="Arial" w:hAnsi="Arial" w:cs="Arial"/>
          <w:sz w:val="28"/>
          <w:szCs w:val="28"/>
        </w:rPr>
        <w:br/>
      </w:r>
    </w:p>
    <w:p w:rsidR="000A4D0E" w:rsidRPr="00122008" w:rsidRDefault="00122008" w:rsidP="0012200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2008">
        <w:rPr>
          <w:rFonts w:ascii="Arial" w:hAnsi="Arial" w:cs="Arial"/>
          <w:sz w:val="28"/>
          <w:szCs w:val="28"/>
        </w:rPr>
        <w:br/>
      </w:r>
      <w:r w:rsidRPr="00122008">
        <w:rPr>
          <w:rFonts w:ascii="Arial" w:hAnsi="Arial" w:cs="Arial"/>
          <w:sz w:val="28"/>
          <w:szCs w:val="28"/>
        </w:rPr>
        <w:br/>
      </w:r>
    </w:p>
    <w:p w:rsidR="000A4D0E" w:rsidRPr="00122008" w:rsidRDefault="00122008" w:rsidP="00122008">
      <w:pPr>
        <w:pStyle w:val="disclaimer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22008">
        <w:rPr>
          <w:rFonts w:ascii="Arial" w:hAnsi="Arial" w:cs="Arial"/>
          <w:color w:val="000000"/>
          <w:sz w:val="28"/>
          <w:szCs w:val="28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A4D0E" w:rsidRPr="00122008" w:rsidSect="0012200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/>
  <w:rsids>
    <w:rsidRoot w:val="000A4D0E"/>
    <w:rsid w:val="00020E5A"/>
    <w:rsid w:val="000A4D0E"/>
    <w:rsid w:val="00122008"/>
    <w:rsid w:val="006F7440"/>
    <w:rsid w:val="00B3700C"/>
    <w:rsid w:val="00BC5F9B"/>
    <w:rsid w:val="00D0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A4D0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A4D0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A4D0E"/>
    <w:pPr>
      <w:jc w:val="center"/>
    </w:pPr>
    <w:rPr>
      <w:sz w:val="18"/>
      <w:szCs w:val="18"/>
    </w:rPr>
  </w:style>
  <w:style w:type="paragraph" w:customStyle="1" w:styleId="DocDefaults">
    <w:name w:val="DocDefaults"/>
    <w:rsid w:val="000A4D0E"/>
  </w:style>
  <w:style w:type="paragraph" w:styleId="ae">
    <w:name w:val="Balloon Text"/>
    <w:basedOn w:val="a"/>
    <w:link w:val="af"/>
    <w:uiPriority w:val="99"/>
    <w:semiHidden/>
    <w:unhideWhenUsed/>
    <w:rsid w:val="0012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0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55</Pages>
  <Words>17835</Words>
  <Characters>101662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8</cp:revision>
  <dcterms:created xsi:type="dcterms:W3CDTF">2020-05-22T06:17:00Z</dcterms:created>
  <dcterms:modified xsi:type="dcterms:W3CDTF">2020-05-22T07:10:00Z</dcterms:modified>
</cp:coreProperties>
</file>