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DC" w:rsidRPr="003C768F" w:rsidRDefault="008D28DC" w:rsidP="003C768F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Об утверждении Правил организации и прохождения профессиональной практики и стажировки </w:t>
      </w:r>
      <w:proofErr w:type="gramStart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обучающимися</w:t>
      </w:r>
      <w:proofErr w:type="gramEnd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военных, специальных учебных заведений Министерства внутренних дел Республики Казахстан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26 января 2016 года № 80. Зарегистрирован в Министерстве юстиции Республики Казахстан 24 февраля 2016 года № 13202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z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В соответствии с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подпунктом 11) статьи 5-1 Закона Республики Казахстан от 27 июля 2007 года «Об образовании», </w:t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1. Утвердить прилагаемые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Правила организации и прохождения профессиональной практики и стажировки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военных, специальных учебных заведений Министерства внутренних дел Республики Казахстан.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2. Департаменту кадровой работы Министерства внутренних дел Республики Казахстан (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Абдигалиев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А.У.) обеспечить: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4) размещение настоящего приказа на 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Республики Казахстан;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первого заместителя министра внутренних дел Республики Казахстан генерал-лейтенанта полиции 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Демеуова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М.Г.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3C768F" w:rsidRDefault="008D28DC" w:rsidP="003C768F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3C768F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</w:p>
    <w:p w:rsidR="008D28DC" w:rsidRPr="003C768F" w:rsidRDefault="008D28DC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генерал-полковник полиции</w:t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Pr="003C768F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К. </w:t>
      </w:r>
      <w:proofErr w:type="spellStart"/>
      <w:r w:rsidRPr="003C768F">
        <w:rPr>
          <w:rFonts w:ascii="Arial" w:hAnsi="Arial" w:cs="Arial"/>
          <w:i/>
          <w:color w:val="000000"/>
          <w:sz w:val="28"/>
          <w:szCs w:val="28"/>
          <w:lang w:val="ru-RU"/>
        </w:rPr>
        <w:t>Касымов</w:t>
      </w:r>
      <w:proofErr w:type="spellEnd"/>
    </w:p>
    <w:p w:rsidR="008D28DC" w:rsidRPr="003C768F" w:rsidRDefault="008D28DC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bookmarkStart w:id="1" w:name="z8"/>
      <w:r w:rsidRPr="003C768F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Утверждены</w:t>
      </w:r>
      <w:r w:rsidRPr="003C768F">
        <w:rPr>
          <w:rFonts w:ascii="Arial" w:hAnsi="Arial" w:cs="Arial"/>
          <w:color w:val="000000"/>
          <w:sz w:val="20"/>
          <w:szCs w:val="20"/>
        </w:rPr>
        <w:t>   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приказом Министра внутренних дел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Республики Казахстан</w:t>
      </w:r>
      <w:r w:rsidRPr="003C768F">
        <w:rPr>
          <w:rFonts w:ascii="Arial" w:hAnsi="Arial" w:cs="Arial"/>
          <w:color w:val="000000"/>
          <w:sz w:val="20"/>
          <w:szCs w:val="20"/>
        </w:rPr>
        <w:t>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от 26 января 2016 г. №80</w:t>
      </w:r>
      <w:r w:rsidRPr="003C768F">
        <w:rPr>
          <w:rFonts w:ascii="Arial" w:hAnsi="Arial" w:cs="Arial"/>
          <w:color w:val="000000"/>
          <w:sz w:val="20"/>
          <w:szCs w:val="20"/>
        </w:rPr>
        <w:t>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8D28DC" w:rsidRPr="003C768F" w:rsidRDefault="008D28DC" w:rsidP="003C768F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2" w:name="z9"/>
      <w:bookmarkEnd w:id="1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Правила организации и прохождения профессиональной практики и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стажировки </w:t>
      </w:r>
      <w:proofErr w:type="gramStart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обучающимися</w:t>
      </w:r>
      <w:proofErr w:type="gramEnd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военных, специальных учебных заведений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Министерства внутренних дел Республики Казахстан</w:t>
      </w:r>
    </w:p>
    <w:p w:rsidR="008D28DC" w:rsidRPr="003C768F" w:rsidRDefault="003C768F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3" w:name="z10"/>
      <w:bookmarkEnd w:id="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1. Общие положения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1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Настоящие Правила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- Правила) разработаны в соответствии с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подпунктом 11) статьи 5-1 Закона Республики Казахстан «Об образовании» и определяют порядок организации и проведения профессиональной практики и стажировки обучающимися военных, специальных учебных заведений Министерства внутренних дел Республики Казахстан (далее – военные, специальные учебные заведения).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Государственных общеобязательных стандартов высшего и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послевузовского образования, 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утвержденныхпостановлением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Правительства Республики Казахстан от 23 августа 2012 года от № 1080 (далее - 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3. Общий объем всех видов профессиональных практик и стажировок составляет не менее 6 кредитов. Объем и трудоемкость практик и стажировок рассчитывается в соответствии с требованиями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, количество и продолжительность практик и стажировок устанавливается военным, специальным учебным заведением самостоятельно в соответствии с рабочими учебными планами.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4. Ответственность за организацию и проведение профессиональной практики и стажировки возлагается на начальников военных, специальных учебных заведений, соответствующих органов внутренних дел, руководителей научных организаций.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5. Профессиональная практика и стажировка обучающихся являющихся гражданами иностранных госуда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рств пр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оводится в правоохранительных органах, воинских частях, учреждениях, предприятиях соответствующих государств.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6"/>
      <w:bookmarkEnd w:id="4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3. Организация и прохождение профессиональной практики</w:t>
      </w:r>
      <w:r w:rsidR="008D28DC" w:rsidRPr="003C768F">
        <w:rPr>
          <w:rFonts w:ascii="Arial" w:hAnsi="Arial" w:cs="Arial"/>
          <w:sz w:val="28"/>
          <w:szCs w:val="28"/>
          <w:lang w:val="ru-RU"/>
        </w:rPr>
        <w:br/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и стажировки в военных учебных заведениях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7"/>
      <w:bookmarkEnd w:id="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6. Организация и прохождение профессиональной практики и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стажировки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обучающихся в военных учебных заведениях осуществляется в соответствии с методическими указаниями для прохождения профессиональной практики и стажировки (далее - методические указания).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7. Методические указания содержат: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1) общие положения по ее прохождению;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2) организационные мероприятия;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3) обязанности командиров воинских частей, руководителей профессиональной практики и стажировки, а также обучающихся;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4) этапы профессиональной практики и стажировки;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5) подготовку и защиту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отчета по профессиональной практике и стажировке;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6) методические рекомендации;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7) образцы отчетной документации по профессиональной практике и стажировке.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8.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Начальник военного учебного заведения организует работу по подготовке и прохождению профессиональной практики и стажировки, распределяет обучающихся, назначает руководителя профессиональной практики и стажировки, организует контроль ее прохождения на местах.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Руководители баз практик и стажировок наряду с начальником военного учебного заведения отвечают за качество прохождения профессиональной практики и стажировки.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9. Для прохождения профессиональной практики и стажировки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обучающемуся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военного учебного заведения выдается индивидуальное задание, дневник практики и стажировки.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10. По прибытию на базу практики и стажировки обучающиеся назначаются на должность приказом руководителей баз практики и стажировки, где обучающимся определяют непосредственных руководителей профессиональной практики и стажировки.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11.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Для обучающихся, не прошедших профессиональную практику и стажировку одновременно с курсом по болезни и другим уважительным причинам, решением начальника военного учебного заведения дополнительно организуется ее прохождение продолжительностью 15-20 календарных дней в подразделениях обеспечения учебного процесса военного учебного заведения.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12. В случаях допущения обучающимися грубых нарушений воинской дисциплины, распорядка дня руководители баз практик и стажировок по согласованию с начальником военного учебного заведения прекращают прохождение профессиональной практики и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стажировки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обучающихся и направляют их в военное учебное заведение.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13. По завершению профессиональной практики и стажировки на каждого обучающегося его непосредственным руководителем от базы практики и стажировки составляется письменный отзыв о прохождении профессиональной практики и стажировки, выполнении индивидуального задания.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14. Отзыв согласовывается с руководителем профессиональной практики и стажировки от военного учебного заведения, утверждается руководителем базы практики и стажировки.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26"/>
      <w:bookmarkEnd w:id="6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4. Организация и прохождение профессиональной практики</w:t>
      </w:r>
      <w:r w:rsidR="008D28DC" w:rsidRPr="003C768F">
        <w:rPr>
          <w:rFonts w:ascii="Arial" w:hAnsi="Arial" w:cs="Arial"/>
          <w:sz w:val="28"/>
          <w:szCs w:val="28"/>
          <w:lang w:val="ru-RU"/>
        </w:rPr>
        <w:br/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и стажировки в специальных учебных заведениях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27"/>
      <w:bookmarkEnd w:id="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15. Профессиональная практика и стажировка организуется в соответствии с академическим календарем, рабочими учебными планами и методическими указаниями.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16. Обучающиеся заочной формы обучения специальных учебных заведений при условии их работы по специальности освобождаются от прохождения профессиональной практики и стажировки. Они представляют в специальные учебные заведения справку с места работы и характеристику, подписанную начальником соответствующей службы, отражающую их профессиональную деятельность.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Обучающиеся заочной формы, не работающие по специальности, направляются приказом начальника специального учебного заведения в свободное от исполнения основных функциональных обязанностей время на профессиональную практику и стажировку.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17. Направление на профессиональную практику и стажировку оформляется приказом начальника специального учебного заведения с указанием сроков, баз практики и стажировки, руководителей профессиональной практики и стажировки от специальных учебных заведений.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18. Специальные учебные заведения перед направлением обучающихся на профессиональную практику и стажировку своевременно информируют органы внутренних дел о сроках проведения профессиональной практики и стажировки, количестве обучающихся и конкретных должностях, в которых они практикуются (стажируются).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Приказом начальника специального учебного заведения назначаются руководители практики и стажировки из числа опытных представителей профессорско-преподавательского состава кафедр и соответствующих подразделений специальных учебных заведений согласно специфике практики.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Выпускающие кафедры обеспечивают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методическими указаниями, дневником практики и стажировки.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19. Методические указания разрабатываются профилирующими кафедрами, рассматриваются на заседании учебно-методического совета и утверждаются решением ученого совета специального учебного заведения.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20. Методические указания содержат: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1) общие положения;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2) учебные, воспитательные цели и задачи профессиональной практики и стажировки;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3) этапы профессиональной практики и стажировки;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4) организационные мероприятия, обязанности и права руководителей органов внутренних дел и руководителей профессиональной практики и стажировки от специального учебного заведения, а также обучающихся;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5) задания по профилю предстоящей профессиональной практики и стажировки, методические рекомендации, сроки их выполнения;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6) порядок подготовки и сроки защиты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отчета по практике и стажировке, требования к содержанию отчетных материалов;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7) образцы отчетной документации по профессиональные практики и стажировки.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21. Руководитель профессиональной практики и стажировки от специального учебного заведения МВД проводит с обучающимися консультации, проверяет отчеты по профессиональной практике и стажировке, составляет справку о допуске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к защите практики и стажировки, представляет ее начальнику кафедры.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22. Специальные учебные заведения осуществляют контроль за организацией и проведением профессиональной практики и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стажировки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обучающихся в установленные сроки и в соответствии с методическими указаниями.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23.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Руководители органов внутренних дел определяют подразделения для прохождения обучающимися профессиональной практики и стажировки, утверждают приказом непосредственных руководителей практики и стажировки из числа наиболее подготовленных сотрудников, имеющих стаж работы в данной должности не менее 3 лет, обладающих высокими деловыми и моральными качествами, закрепляют обучающихся этим же приказом за руководителями практики и стажировки (не более трех за одним сотрудником), о чем сообщается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соответствующему вузу в течение 3 рабочих дней, организуют своевременное оформление и выдачу обучающимся на период практики и стажировки вкладыша к документу, удостоверяющего личности, свидетельствующих о выполнении ими обязанностей в конкретной должности по форме, согласно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приложению 1 к настоящим Правилам.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Обучающихся представляют личному составу подразделения, разъясняют их правовое положение, роль и место руководителей практики и стажировки, других сотрудников подразделений при выполнении обучающимися своих обязанностей.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прохождением профессиональной практики и стажировки, подведение итогов практики и стажировки, обобщение и анализ результатов практики и стажировки, выработку рекомендации по ее совершенствованию осуществляет руководитель органов внутренних дел.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24. По прибытию для прохождения профессиональной практики и стажировки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разрабатывается совместно с руководителем 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базы практики и стажировки органа внутренних дел индивидуальный план на основании методических указаний.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Индивидуальный план утверждается руководителем базы практики и стажировки органа внутренних дел.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25.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Непосредственный руководитель от базы практики и стажировки осуществляет ежедневный контроль над выполнением индивидуального плана, оказывает обучающемуся методическую и практическую помощь по прохождению профессиональной практики и стажировки, 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ознакамливает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с оперативной обстановкой на участке (объекте, районе) с характером и особенностями выполняемых работ, осуществляет постоянный учет и оценку работы обучающегося, контроль за ведением ими соответствующей документации, соблюдением дисциплины и внутреннего распорядка, изучают личные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и деловые качества обучающегося, составляет на обучающегося не менее чем за 3 рабочих дня до окончания профессиональной практики и стажировки характеристику и представляет ее начальнику органа внутренних дел на утверждение.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26.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В характеристике на обучающегося отражаются качество выполнения индивидуального плана, степень подготовленности обучающегося к исполнению должностных обязанностей, знание нормативных правовых документов и умение пользоваться ими в работе, наличие навыков составления оперативно-служебных документов, грамотное применение специальных технических средств, наличие организаторских способностей, морально-волевые качества, дисциплинированность, исполнительность, общий культурный уровень развития, рекомендации по использованию обучающегося на службе.</w:t>
      </w:r>
      <w:proofErr w:type="gramEnd"/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Непосредственным руководителем практики и стажировки в характеристике выставляется оценка за практику и стажировку.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Руководитель практики и стажировки органа внутренних дел обеспечивает достоверность составленных и подписанных </w:t>
      </w:r>
      <w:proofErr w:type="gram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обучающимся</w:t>
      </w:r>
      <w:proofErr w:type="gram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документов и объективность выставленной оценки обучающемуся.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39"/>
      <w:bookmarkEnd w:id="8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4. Подведение итогов профессиональной практики и стажировки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40"/>
      <w:bookmarkEnd w:id="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27. По итогам профессиональной практики и стажировки, обучающиеся представляют на соответствующую кафедру отчет по практике и стажировке с характеристикой (отзывом), выданных руководителем практики и стажировки органа внутренних дел и воинской части.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Отчет по практике и стажировке проверяется руководителем практики и стажировки от военных, специальных учебных заведений и защищается перед комиссией.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28. В состав комиссии входят руководитель практики и стажировки от военного, специального учебного заведения, профессорско-преподавательский состав выпускающей кафедры. В состав комиссии также 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привлекаются опытные сотрудники практических подразделений органов внутренних дел.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Председатель комиссии избирается из числа начальников выпускающих кафедр военных, специальных учебных заведений. Состав комиссии составляет не более 5 человек.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Решение комиссии принимается простым большинством голосов при наличии не менее двух/третьих голосов членов комиссии. При равенстве голосов голос председателя комиссии является решающим.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29. По итогам защиты практики и стажировки составляется протокол защиты профессиональной практики и стажировки по форме, согласно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приложению 2 к настоящим Правилам.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30. Итоговая оценка по профессиональной практике и стажировке выставляется с учетом оценки руководителя практики и стажировки от органа внутренних дел, удельный вес которой составляет 60% от итоговой оценки и оценки по защите представленного отчета руководителем практики и стажировки от военного, специального учебного заведения, удельный вес которой составляет 40% от итоговой оценки.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Результаты защиты отчета оцениваются по установленной </w:t>
      </w:r>
      <w:proofErr w:type="spellStart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балльно-рейтинговой</w:t>
      </w:r>
      <w:proofErr w:type="spellEnd"/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буквенной системе оценок в соответствии с</w:t>
      </w:r>
      <w:r w:rsidR="008D28DC" w:rsidRPr="003C768F">
        <w:rPr>
          <w:rFonts w:ascii="Arial" w:hAnsi="Arial" w:cs="Arial"/>
          <w:color w:val="000000"/>
          <w:sz w:val="28"/>
          <w:szCs w:val="28"/>
        </w:rPr>
        <w:t> </w:t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Законом Республики Казахстан «Об образовании».</w:t>
      </w:r>
    </w:p>
    <w:p w:rsid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Итоги защиты отчета по профессиональной практике и стажировке заносятся в ведомость итогового контроля.</w:t>
      </w:r>
    </w:p>
    <w:p w:rsidR="008D28DC" w:rsidRPr="003C768F" w:rsidRDefault="003C768F" w:rsidP="003C768F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8D28DC" w:rsidRPr="003C768F">
        <w:rPr>
          <w:rFonts w:ascii="Arial" w:hAnsi="Arial" w:cs="Arial"/>
          <w:color w:val="000000"/>
          <w:sz w:val="28"/>
          <w:szCs w:val="28"/>
          <w:lang w:val="ru-RU"/>
        </w:rPr>
        <w:t>Итоги профессиональной практики и стажировки обсуждаются на соответствующих факультетах, кафедрах военного, специального учебного заведения. Общие итоги практики и стажировки подводятся на учебно-методическом совете военного, специального учебного заведения МВД.</w:t>
      </w:r>
    </w:p>
    <w:p w:rsidR="003C768F" w:rsidRDefault="003C768F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3C768F" w:rsidSect="003C768F">
          <w:pgSz w:w="11907" w:h="16839" w:code="9"/>
          <w:pgMar w:top="567" w:right="567" w:bottom="567" w:left="1134" w:header="720" w:footer="720" w:gutter="0"/>
          <w:cols w:space="720"/>
        </w:sectPr>
      </w:pPr>
      <w:bookmarkStart w:id="11" w:name="z1"/>
      <w:bookmarkEnd w:id="10"/>
    </w:p>
    <w:p w:rsidR="008D28DC" w:rsidRPr="003C768F" w:rsidRDefault="008D28DC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Приложение 1</w:t>
      </w:r>
      <w:r w:rsidRPr="003C768F">
        <w:rPr>
          <w:rFonts w:ascii="Arial" w:hAnsi="Arial" w:cs="Arial"/>
          <w:color w:val="000000"/>
          <w:sz w:val="20"/>
          <w:szCs w:val="20"/>
        </w:rPr>
        <w:t>      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к Правилам организации и прохождения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proofErr w:type="spellStart"/>
      <w:r w:rsidRPr="003C768F">
        <w:rPr>
          <w:rFonts w:ascii="Arial" w:hAnsi="Arial" w:cs="Arial"/>
          <w:color w:val="000000"/>
          <w:sz w:val="20"/>
          <w:szCs w:val="20"/>
          <w:lang w:val="ru-RU"/>
        </w:rPr>
        <w:t>професиональной</w:t>
      </w:r>
      <w:proofErr w:type="spellEnd"/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практики и стажировки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proofErr w:type="gramStart"/>
      <w:r w:rsidRPr="003C768F">
        <w:rPr>
          <w:rFonts w:ascii="Arial" w:hAnsi="Arial" w:cs="Arial"/>
          <w:color w:val="000000"/>
          <w:sz w:val="20"/>
          <w:szCs w:val="20"/>
          <w:lang w:val="ru-RU"/>
        </w:rPr>
        <w:t>обучающимися</w:t>
      </w:r>
      <w:proofErr w:type="gramEnd"/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военных, специальных учебных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заведений Министерства внутренних дел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Республики Казахстан</w:t>
      </w:r>
      <w:r w:rsidRPr="003C768F">
        <w:rPr>
          <w:rFonts w:ascii="Arial" w:hAnsi="Arial" w:cs="Arial"/>
          <w:color w:val="000000"/>
          <w:sz w:val="20"/>
          <w:szCs w:val="20"/>
        </w:rPr>
        <w:t> 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bookmarkEnd w:id="11"/>
    <w:p w:rsidR="008D28DC" w:rsidRPr="003C768F" w:rsidRDefault="008D28DC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3C768F">
        <w:rPr>
          <w:rFonts w:ascii="Arial" w:hAnsi="Arial" w:cs="Arial"/>
          <w:color w:val="000000"/>
          <w:sz w:val="20"/>
          <w:szCs w:val="20"/>
        </w:rPr>
        <w:t>    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8D28DC" w:rsidRPr="003C768F" w:rsidRDefault="008D28DC" w:rsidP="003C768F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12" w:name="z44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ВКЛАДЫШ</w:t>
      </w:r>
    </w:p>
    <w:bookmarkEnd w:id="12"/>
    <w:p w:rsidR="003C768F" w:rsidRDefault="008D28DC" w:rsidP="003C768F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proofErr w:type="gram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к документу, </w:t>
      </w:r>
      <w:proofErr w:type="spell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>удостоверящего</w:t>
      </w:r>
      <w:proofErr w:type="spellEnd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личности №_______________________________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курсант _____________________________________________________________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</w:rPr>
        <w:t>      </w:t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специальное звание, фамилия, имя, отчество (при его наличии))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является практикантом (стажером) в должности_________________________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proofErr w:type="gramEnd"/>
    </w:p>
    <w:p w:rsidR="008D28DC" w:rsidRPr="003C768F" w:rsidRDefault="008D28DC" w:rsidP="003C768F">
      <w:pPr>
        <w:spacing w:after="0"/>
        <w:jc w:val="center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0"/>
          <w:szCs w:val="20"/>
          <w:lang w:val="ru-RU"/>
        </w:rPr>
        <w:t>(наименование должности и органа учреждения, подразделения внутренних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дел)</w:t>
      </w:r>
    </w:p>
    <w:p w:rsidR="003C768F" w:rsidRDefault="008D28DC">
      <w:pPr>
        <w:spacing w:after="0"/>
        <w:rPr>
          <w:rFonts w:ascii="Arial" w:hAnsi="Arial" w:cs="Arial"/>
          <w:color w:val="000000"/>
          <w:sz w:val="28"/>
          <w:szCs w:val="28"/>
          <w:lang w:val="ru-RU"/>
        </w:rPr>
      </w:pPr>
      <w:r w:rsidRPr="003C768F">
        <w:rPr>
          <w:rFonts w:ascii="Arial" w:hAnsi="Arial" w:cs="Arial"/>
          <w:color w:val="000000"/>
          <w:sz w:val="28"/>
          <w:szCs w:val="28"/>
          <w:lang w:val="ru-RU"/>
        </w:rPr>
        <w:t>Начальник Управления кадровой работы</w:t>
      </w:r>
      <w:r w:rsidR="003C768F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>ДВД</w:t>
      </w:r>
      <w:proofErr w:type="spellEnd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(Т), </w:t>
      </w:r>
      <w:proofErr w:type="spell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>ДУИС</w:t>
      </w:r>
      <w:proofErr w:type="spellEnd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>ДЧС</w:t>
      </w:r>
      <w:proofErr w:type="spellEnd"/>
      <w:r w:rsidR="003C768F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____________________ __________ _________________________________</w:t>
      </w:r>
    </w:p>
    <w:p w:rsidR="008D28DC" w:rsidRPr="003C768F" w:rsidRDefault="008D28DC" w:rsidP="003C768F">
      <w:pPr>
        <w:spacing w:after="0"/>
        <w:jc w:val="center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0"/>
          <w:szCs w:val="20"/>
          <w:lang w:val="ru-RU"/>
        </w:rPr>
        <w:t>(специальное звание) (подпись)</w:t>
      </w:r>
      <w:r w:rsidRPr="003C768F">
        <w:rPr>
          <w:rFonts w:ascii="Arial" w:hAnsi="Arial" w:cs="Arial"/>
          <w:color w:val="000000"/>
          <w:sz w:val="20"/>
          <w:szCs w:val="20"/>
        </w:rPr>
        <w:t>  </w:t>
      </w:r>
      <w:r w:rsidR="003C768F">
        <w:rPr>
          <w:rFonts w:ascii="Arial" w:hAnsi="Arial" w:cs="Arial"/>
          <w:color w:val="000000"/>
          <w:sz w:val="20"/>
          <w:szCs w:val="20"/>
          <w:lang w:val="ru-RU"/>
        </w:rPr>
        <w:t xml:space="preserve">                   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(Фамилия, имя, отчество, (при его</w:t>
      </w:r>
      <w:r w:rsidRPr="003C768F">
        <w:rPr>
          <w:rFonts w:ascii="Arial" w:hAnsi="Arial" w:cs="Arial"/>
          <w:color w:val="000000"/>
          <w:sz w:val="20"/>
          <w:szCs w:val="20"/>
        </w:rPr>
        <w:t>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наличии))</w:t>
      </w:r>
    </w:p>
    <w:p w:rsidR="008D28DC" w:rsidRPr="003C768F" w:rsidRDefault="008D28DC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color w:val="000000"/>
          <w:sz w:val="28"/>
          <w:szCs w:val="28"/>
          <w:lang w:val="ru-RU"/>
        </w:rPr>
        <w:t>«_____» ____________ 20___ г.</w:t>
      </w:r>
    </w:p>
    <w:p w:rsidR="008D28DC" w:rsidRPr="003C768F" w:rsidRDefault="008D28DC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color w:val="000000"/>
          <w:sz w:val="28"/>
          <w:szCs w:val="28"/>
          <w:lang w:val="ru-RU"/>
        </w:rPr>
        <w:t>Действителен по «______» _________________ 20___ г.</w:t>
      </w:r>
    </w:p>
    <w:p w:rsidR="008D28DC" w:rsidRPr="003C768F" w:rsidRDefault="008D28DC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8"/>
          <w:szCs w:val="28"/>
          <w:lang w:val="ru-RU"/>
        </w:rPr>
        <w:t>При предъявлении удостоверения личности ________________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</w:t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3C768F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C768F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(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личная подпись)</w:t>
      </w:r>
    </w:p>
    <w:p w:rsidR="003C768F" w:rsidRDefault="008D28DC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3C768F" w:rsidSect="003C768F">
          <w:pgSz w:w="11907" w:h="16839" w:code="9"/>
          <w:pgMar w:top="567" w:right="567" w:bottom="567" w:left="1134" w:header="720" w:footer="720" w:gutter="0"/>
          <w:cols w:space="720"/>
        </w:sectPr>
      </w:pPr>
      <w:bookmarkStart w:id="13" w:name="z2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8D28DC" w:rsidRPr="003C768F" w:rsidRDefault="008D28DC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Приложение 2</w:t>
      </w:r>
      <w:r w:rsidRPr="003C768F">
        <w:rPr>
          <w:rFonts w:ascii="Arial" w:hAnsi="Arial" w:cs="Arial"/>
          <w:color w:val="000000"/>
          <w:sz w:val="20"/>
          <w:szCs w:val="20"/>
        </w:rPr>
        <w:t>    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к Правилам организации и прохождения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proofErr w:type="spellStart"/>
      <w:r w:rsidRPr="003C768F">
        <w:rPr>
          <w:rFonts w:ascii="Arial" w:hAnsi="Arial" w:cs="Arial"/>
          <w:color w:val="000000"/>
          <w:sz w:val="20"/>
          <w:szCs w:val="20"/>
          <w:lang w:val="ru-RU"/>
        </w:rPr>
        <w:t>професиональной</w:t>
      </w:r>
      <w:proofErr w:type="spellEnd"/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практики и стажировки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proofErr w:type="gramStart"/>
      <w:r w:rsidRPr="003C768F">
        <w:rPr>
          <w:rFonts w:ascii="Arial" w:hAnsi="Arial" w:cs="Arial"/>
          <w:color w:val="000000"/>
          <w:sz w:val="20"/>
          <w:szCs w:val="20"/>
          <w:lang w:val="ru-RU"/>
        </w:rPr>
        <w:t>обучающимися</w:t>
      </w:r>
      <w:proofErr w:type="gramEnd"/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военных, специальных учебных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>заведений Министерства внутренних дел</w:t>
      </w:r>
      <w:r w:rsidRPr="003C768F">
        <w:rPr>
          <w:rFonts w:ascii="Arial" w:hAnsi="Arial" w:cs="Arial"/>
          <w:sz w:val="20"/>
          <w:szCs w:val="20"/>
          <w:lang w:val="ru-RU"/>
        </w:rPr>
        <w:br/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Республики Казахстан</w:t>
      </w:r>
      <w:r w:rsidRPr="003C768F">
        <w:rPr>
          <w:rFonts w:ascii="Arial" w:hAnsi="Arial" w:cs="Arial"/>
          <w:color w:val="000000"/>
          <w:sz w:val="20"/>
          <w:szCs w:val="20"/>
        </w:rPr>
        <w:t>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bookmarkEnd w:id="13"/>
    <w:p w:rsidR="008D28DC" w:rsidRPr="003C768F" w:rsidRDefault="008D28DC">
      <w:pPr>
        <w:spacing w:after="0"/>
        <w:jc w:val="right"/>
        <w:rPr>
          <w:rFonts w:ascii="Arial" w:hAnsi="Arial" w:cs="Arial"/>
          <w:sz w:val="20"/>
          <w:szCs w:val="20"/>
          <w:lang w:val="ru-RU"/>
        </w:rPr>
      </w:pPr>
      <w:r w:rsidRPr="003C768F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3C768F">
        <w:rPr>
          <w:rFonts w:ascii="Arial" w:hAnsi="Arial" w:cs="Arial"/>
          <w:color w:val="000000"/>
          <w:sz w:val="20"/>
          <w:szCs w:val="20"/>
        </w:rPr>
        <w:t>           </w:t>
      </w:r>
      <w:r w:rsidRPr="003C768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8D28DC" w:rsidRPr="003C768F" w:rsidRDefault="008D28DC" w:rsidP="003C768F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14" w:name="z45"/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>Протокол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b/>
          <w:color w:val="000000"/>
          <w:sz w:val="28"/>
          <w:szCs w:val="28"/>
        </w:rPr>
        <w:t>        </w:t>
      </w:r>
      <w:r w:rsidRPr="003C768F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защиты профессиональной практики и стажировки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81"/>
        <w:gridCol w:w="3155"/>
        <w:gridCol w:w="2149"/>
        <w:gridCol w:w="2182"/>
        <w:gridCol w:w="2054"/>
      </w:tblGrid>
      <w:tr w:rsidR="008D28DC" w:rsidRPr="003C768F">
        <w:trPr>
          <w:trHeight w:val="30"/>
          <w:tblCellSpacing w:w="0" w:type="auto"/>
        </w:trPr>
        <w:tc>
          <w:tcPr>
            <w:tcW w:w="87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8D28DC" w:rsidRPr="003C768F" w:rsidRDefault="008D28DC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68F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Фамилия, имя, отчество (при его наличии) </w:t>
            </w:r>
            <w:proofErr w:type="gramStart"/>
            <w:r w:rsidRPr="003C7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2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Должность, место прохождения практики и стажировки</w:t>
            </w:r>
          </w:p>
        </w:tc>
        <w:tc>
          <w:tcPr>
            <w:tcW w:w="2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Фамилия, имя, отчество (при его наличии) должность руководителя практики и стажировки</w:t>
            </w:r>
          </w:p>
        </w:tc>
        <w:tc>
          <w:tcPr>
            <w:tcW w:w="2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Результаты защиты практики и стажировки</w:t>
            </w:r>
          </w:p>
        </w:tc>
      </w:tr>
      <w:tr w:rsidR="008D28DC" w:rsidRPr="003C768F">
        <w:trPr>
          <w:trHeight w:val="30"/>
          <w:tblCellSpacing w:w="0" w:type="auto"/>
        </w:trPr>
        <w:tc>
          <w:tcPr>
            <w:tcW w:w="87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7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D28DC" w:rsidRPr="003C768F">
        <w:trPr>
          <w:trHeight w:val="30"/>
          <w:tblCellSpacing w:w="0" w:type="auto"/>
        </w:trPr>
        <w:tc>
          <w:tcPr>
            <w:tcW w:w="87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7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7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8DC" w:rsidRPr="003C768F" w:rsidRDefault="008D28DC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768F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</w:tbl>
    <w:p w:rsidR="008D28DC" w:rsidRPr="003C768F" w:rsidRDefault="008D28DC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color w:val="000000"/>
          <w:sz w:val="28"/>
          <w:szCs w:val="28"/>
          <w:lang w:val="ru-RU"/>
        </w:rPr>
        <w:t>Председатель комиссии: _________________________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Руководитель практики и стажировки: ____________</w:t>
      </w: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color w:val="000000"/>
          <w:sz w:val="28"/>
          <w:szCs w:val="28"/>
          <w:lang w:val="ru-RU"/>
        </w:rPr>
        <w:t>Члены комиссии: ________________________________</w:t>
      </w:r>
    </w:p>
    <w:p w:rsidR="008D28DC" w:rsidRPr="003C768F" w:rsidRDefault="008D28DC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sz w:val="28"/>
          <w:szCs w:val="28"/>
          <w:lang w:val="ru-RU"/>
        </w:rPr>
        <w:br/>
      </w:r>
      <w:r w:rsidRPr="003C768F">
        <w:rPr>
          <w:rFonts w:ascii="Arial" w:hAnsi="Arial" w:cs="Arial"/>
          <w:sz w:val="28"/>
          <w:szCs w:val="28"/>
          <w:lang w:val="ru-RU"/>
        </w:rPr>
        <w:br/>
      </w:r>
    </w:p>
    <w:p w:rsidR="008D28DC" w:rsidRPr="003C768F" w:rsidRDefault="008D28DC">
      <w:pPr>
        <w:pStyle w:val="disclaimer"/>
        <w:rPr>
          <w:rFonts w:ascii="Arial" w:hAnsi="Arial" w:cs="Arial"/>
          <w:sz w:val="28"/>
          <w:szCs w:val="28"/>
          <w:lang w:val="ru-RU"/>
        </w:rPr>
      </w:pPr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3C768F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3C768F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Республиканский центр правовой информации Министерства юстиции Республики Казахстан</w:t>
      </w:r>
    </w:p>
    <w:sectPr w:rsidR="008D28DC" w:rsidRPr="003C768F" w:rsidSect="003C768F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2ED"/>
    <w:rsid w:val="000A52ED"/>
    <w:rsid w:val="000F1A22"/>
    <w:rsid w:val="003C768F"/>
    <w:rsid w:val="008D28DC"/>
    <w:rsid w:val="0093241D"/>
    <w:rsid w:val="00A803ED"/>
    <w:rsid w:val="00DB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5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B0555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DB0555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DB0555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B0555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0555"/>
    <w:rPr>
      <w:rFonts w:ascii="Consolas" w:eastAsia="Times New Roman" w:hAnsi="Consolas" w:cs="Consolas"/>
    </w:rPr>
  </w:style>
  <w:style w:type="character" w:customStyle="1" w:styleId="20">
    <w:name w:val="Заголовок 2 Знак"/>
    <w:basedOn w:val="a0"/>
    <w:link w:val="2"/>
    <w:uiPriority w:val="99"/>
    <w:locked/>
    <w:rsid w:val="00DB0555"/>
    <w:rPr>
      <w:rFonts w:ascii="Consolas" w:eastAsia="Times New Roman" w:hAnsi="Consolas" w:cs="Consolas"/>
    </w:rPr>
  </w:style>
  <w:style w:type="character" w:customStyle="1" w:styleId="30">
    <w:name w:val="Заголовок 3 Знак"/>
    <w:basedOn w:val="a0"/>
    <w:link w:val="3"/>
    <w:uiPriority w:val="99"/>
    <w:locked/>
    <w:rsid w:val="00DB0555"/>
    <w:rPr>
      <w:rFonts w:ascii="Consolas" w:eastAsia="Times New Roman" w:hAnsi="Consolas" w:cs="Consolas"/>
    </w:rPr>
  </w:style>
  <w:style w:type="character" w:customStyle="1" w:styleId="40">
    <w:name w:val="Заголовок 4 Знак"/>
    <w:basedOn w:val="a0"/>
    <w:link w:val="4"/>
    <w:uiPriority w:val="99"/>
    <w:locked/>
    <w:rsid w:val="00DB0555"/>
    <w:rPr>
      <w:rFonts w:ascii="Consolas" w:eastAsia="Times New Roman" w:hAnsi="Consolas" w:cs="Consolas"/>
    </w:rPr>
  </w:style>
  <w:style w:type="paragraph" w:styleId="a3">
    <w:name w:val="header"/>
    <w:basedOn w:val="a"/>
    <w:link w:val="a4"/>
    <w:uiPriority w:val="99"/>
    <w:rsid w:val="00DB055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0555"/>
    <w:rPr>
      <w:rFonts w:ascii="Consolas" w:eastAsia="Times New Roman" w:hAnsi="Consolas" w:cs="Consolas"/>
    </w:rPr>
  </w:style>
  <w:style w:type="paragraph" w:styleId="a5">
    <w:name w:val="Normal Indent"/>
    <w:basedOn w:val="a"/>
    <w:uiPriority w:val="99"/>
    <w:rsid w:val="00DB055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B0555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99"/>
    <w:locked/>
    <w:rsid w:val="00DB0555"/>
    <w:rPr>
      <w:rFonts w:ascii="Consolas" w:eastAsia="Times New Roman" w:hAnsi="Consolas" w:cs="Consolas"/>
    </w:rPr>
  </w:style>
  <w:style w:type="paragraph" w:styleId="a8">
    <w:name w:val="Title"/>
    <w:basedOn w:val="a"/>
    <w:next w:val="a"/>
    <w:link w:val="a9"/>
    <w:uiPriority w:val="99"/>
    <w:qFormat/>
    <w:rsid w:val="00DB0555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99"/>
    <w:locked/>
    <w:rsid w:val="00DB0555"/>
    <w:rPr>
      <w:rFonts w:ascii="Consolas" w:eastAsia="Times New Roman" w:hAnsi="Consolas" w:cs="Consolas"/>
    </w:rPr>
  </w:style>
  <w:style w:type="character" w:styleId="aa">
    <w:name w:val="Emphasis"/>
    <w:basedOn w:val="a0"/>
    <w:uiPriority w:val="99"/>
    <w:qFormat/>
    <w:rsid w:val="00DB0555"/>
    <w:rPr>
      <w:rFonts w:ascii="Consolas" w:eastAsia="Times New Roman" w:hAnsi="Consolas" w:cs="Consolas"/>
    </w:rPr>
  </w:style>
  <w:style w:type="character" w:styleId="ab">
    <w:name w:val="Hyperlink"/>
    <w:basedOn w:val="a0"/>
    <w:uiPriority w:val="99"/>
    <w:rsid w:val="000A52ED"/>
    <w:rPr>
      <w:rFonts w:ascii="Consolas" w:eastAsia="Times New Roman" w:hAnsi="Consolas" w:cs="Consolas"/>
    </w:rPr>
  </w:style>
  <w:style w:type="table" w:styleId="ac">
    <w:name w:val="Table Grid"/>
    <w:basedOn w:val="a1"/>
    <w:uiPriority w:val="99"/>
    <w:rsid w:val="000A52ED"/>
    <w:rPr>
      <w:rFonts w:ascii="Consolas" w:hAnsi="Consolas" w:cs="Consola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B0555"/>
    <w:pPr>
      <w:spacing w:line="240" w:lineRule="auto"/>
    </w:pPr>
  </w:style>
  <w:style w:type="paragraph" w:customStyle="1" w:styleId="disclaimer">
    <w:name w:val="disclaimer"/>
    <w:basedOn w:val="a"/>
    <w:uiPriority w:val="99"/>
    <w:rsid w:val="000A52ED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0A52ED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2621</Words>
  <Characters>14941</Characters>
  <Application>Microsoft Office Word</Application>
  <DocSecurity>0</DocSecurity>
  <Lines>124</Lines>
  <Paragraphs>35</Paragraphs>
  <ScaleCrop>false</ScaleCrop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Карлыгаш</cp:lastModifiedBy>
  <cp:revision>4</cp:revision>
  <dcterms:created xsi:type="dcterms:W3CDTF">2017-02-11T04:41:00Z</dcterms:created>
  <dcterms:modified xsi:type="dcterms:W3CDTF">2020-05-22T07:54:00Z</dcterms:modified>
</cp:coreProperties>
</file>